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7B1" w:rsidRDefault="009E7B0B">
      <w:r>
        <w:rPr>
          <w:sz w:val="28"/>
        </w:rPr>
        <w:t>Honors English II Syllabus &amp; Procedures</w:t>
      </w:r>
    </w:p>
    <w:p w:rsidR="000D57B1" w:rsidRDefault="009E7B0B">
      <w:r>
        <w:rPr>
          <w:sz w:val="28"/>
        </w:rPr>
        <w:t>Hallsville High School</w:t>
      </w:r>
    </w:p>
    <w:p w:rsidR="000D57B1" w:rsidRDefault="009E7B0B">
      <w:r>
        <w:rPr>
          <w:sz w:val="28"/>
        </w:rPr>
        <w:t>2014-2015</w:t>
      </w:r>
    </w:p>
    <w:p w:rsidR="000D57B1" w:rsidRDefault="009E7B0B">
      <w:pPr>
        <w:jc w:val="left"/>
      </w:pPr>
      <w:r>
        <w:rPr>
          <w:b/>
          <w:sz w:val="22"/>
        </w:rPr>
        <w:t>Instructor Information</w:t>
      </w:r>
    </w:p>
    <w:p w:rsidR="000D57B1" w:rsidRDefault="009E7B0B">
      <w:pPr>
        <w:jc w:val="left"/>
      </w:pPr>
      <w:r>
        <w:rPr>
          <w:sz w:val="22"/>
        </w:rPr>
        <w:t>Mrs. Harden</w:t>
      </w:r>
    </w:p>
    <w:p w:rsidR="000D57B1" w:rsidRDefault="009E7B0B">
      <w:pPr>
        <w:jc w:val="left"/>
      </w:pPr>
      <w:r>
        <w:rPr>
          <w:sz w:val="22"/>
        </w:rPr>
        <w:t>Room 404</w:t>
      </w:r>
    </w:p>
    <w:p w:rsidR="000D57B1" w:rsidRDefault="009E7B0B">
      <w:pPr>
        <w:jc w:val="left"/>
      </w:pPr>
      <w:r>
        <w:rPr>
          <w:sz w:val="22"/>
        </w:rPr>
        <w:t>bharden@hallsville.org</w:t>
      </w:r>
    </w:p>
    <w:p w:rsidR="000D57B1" w:rsidRDefault="009E7B0B">
      <w:pPr>
        <w:jc w:val="left"/>
      </w:pPr>
      <w:r>
        <w:rPr>
          <w:sz w:val="22"/>
        </w:rPr>
        <w:t>573-696-5512 x421</w:t>
      </w:r>
    </w:p>
    <w:p w:rsidR="000D57B1" w:rsidRDefault="009E7B0B">
      <w:pPr>
        <w:jc w:val="left"/>
      </w:pPr>
      <w:r>
        <w:rPr>
          <w:sz w:val="22"/>
        </w:rPr>
        <w:t xml:space="preserve">Website: mrshardenenglish.weebly.com </w:t>
      </w:r>
    </w:p>
    <w:p w:rsidR="000D57B1" w:rsidRDefault="000D57B1">
      <w:pPr>
        <w:jc w:val="left"/>
      </w:pPr>
    </w:p>
    <w:p w:rsidR="000D57B1" w:rsidRDefault="009E7B0B">
      <w:pPr>
        <w:jc w:val="left"/>
      </w:pPr>
      <w:r>
        <w:rPr>
          <w:b/>
          <w:sz w:val="22"/>
        </w:rPr>
        <w:t xml:space="preserve">Required Materials </w:t>
      </w:r>
    </w:p>
    <w:p w:rsidR="000D57B1" w:rsidRDefault="009E7B0B">
      <w:pPr>
        <w:numPr>
          <w:ilvl w:val="0"/>
          <w:numId w:val="2"/>
        </w:numPr>
        <w:ind w:hanging="359"/>
        <w:jc w:val="left"/>
      </w:pPr>
      <w:r>
        <w:rPr>
          <w:sz w:val="22"/>
        </w:rPr>
        <w:t>Notebook / paper</w:t>
      </w:r>
    </w:p>
    <w:p w:rsidR="000D57B1" w:rsidRDefault="009E7B0B">
      <w:pPr>
        <w:numPr>
          <w:ilvl w:val="0"/>
          <w:numId w:val="2"/>
        </w:numPr>
        <w:ind w:hanging="359"/>
        <w:jc w:val="left"/>
      </w:pPr>
      <w:r>
        <w:rPr>
          <w:sz w:val="22"/>
        </w:rPr>
        <w:t>Pens &amp;</w:t>
      </w:r>
      <w:r>
        <w:rPr>
          <w:sz w:val="22"/>
        </w:rPr>
        <w:t xml:space="preserve"> pencils - This is an English class; we will write. You need something(s) to write with.</w:t>
      </w:r>
    </w:p>
    <w:p w:rsidR="000D57B1" w:rsidRDefault="009E7B0B">
      <w:pPr>
        <w:numPr>
          <w:ilvl w:val="0"/>
          <w:numId w:val="2"/>
        </w:numPr>
        <w:ind w:hanging="359"/>
        <w:jc w:val="left"/>
        <w:rPr>
          <w:b/>
        </w:rPr>
      </w:pPr>
      <w:r>
        <w:rPr>
          <w:b/>
          <w:sz w:val="22"/>
        </w:rPr>
        <w:t xml:space="preserve">Binder  - for vocabulary work. You will need to hand this in weekly. Have the binder by Monday, please. </w:t>
      </w:r>
    </w:p>
    <w:p w:rsidR="000D57B1" w:rsidRDefault="009E7B0B">
      <w:pPr>
        <w:numPr>
          <w:ilvl w:val="0"/>
          <w:numId w:val="2"/>
        </w:numPr>
        <w:ind w:hanging="359"/>
        <w:jc w:val="left"/>
        <w:rPr>
          <w:b/>
          <w:sz w:val="22"/>
        </w:rPr>
      </w:pPr>
      <w:r>
        <w:rPr>
          <w:sz w:val="22"/>
        </w:rPr>
        <w:t>GoogleDocs (gmail account) -- talk to me if you don’t have thi</w:t>
      </w:r>
      <w:r>
        <w:rPr>
          <w:sz w:val="22"/>
        </w:rPr>
        <w:t xml:space="preserve">s yet. </w:t>
      </w:r>
    </w:p>
    <w:p w:rsidR="000D57B1" w:rsidRDefault="009E7B0B">
      <w:pPr>
        <w:jc w:val="left"/>
      </w:pPr>
      <w:r>
        <w:rPr>
          <w:b/>
          <w:sz w:val="22"/>
        </w:rPr>
        <w:t>Recommended</w:t>
      </w:r>
    </w:p>
    <w:p w:rsidR="000D57B1" w:rsidRDefault="009E7B0B">
      <w:pPr>
        <w:numPr>
          <w:ilvl w:val="0"/>
          <w:numId w:val="10"/>
        </w:numPr>
        <w:ind w:hanging="359"/>
        <w:contextualSpacing/>
        <w:jc w:val="left"/>
        <w:rPr>
          <w:sz w:val="22"/>
        </w:rPr>
      </w:pPr>
      <w:r>
        <w:rPr>
          <w:sz w:val="22"/>
        </w:rPr>
        <w:t>Zip/thumb/flash drive</w:t>
      </w:r>
    </w:p>
    <w:p w:rsidR="000D57B1" w:rsidRDefault="009E7B0B">
      <w:pPr>
        <w:numPr>
          <w:ilvl w:val="0"/>
          <w:numId w:val="10"/>
        </w:numPr>
        <w:ind w:hanging="359"/>
        <w:contextualSpacing/>
        <w:jc w:val="left"/>
        <w:rPr>
          <w:sz w:val="22"/>
        </w:rPr>
      </w:pPr>
      <w:r>
        <w:rPr>
          <w:sz w:val="22"/>
        </w:rPr>
        <w:t>Printer</w:t>
      </w:r>
    </w:p>
    <w:p w:rsidR="000D57B1" w:rsidRDefault="000D57B1">
      <w:pPr>
        <w:jc w:val="left"/>
      </w:pPr>
    </w:p>
    <w:p w:rsidR="000D57B1" w:rsidRDefault="009E7B0B">
      <w:pPr>
        <w:jc w:val="left"/>
      </w:pPr>
      <w:r>
        <w:rPr>
          <w:b/>
          <w:sz w:val="22"/>
        </w:rPr>
        <w:t>Essential Learning Outcomes</w:t>
      </w:r>
    </w:p>
    <w:p w:rsidR="000D57B1" w:rsidRDefault="009E7B0B">
      <w:pPr>
        <w:jc w:val="left"/>
      </w:pPr>
      <w:r>
        <w:rPr>
          <w:sz w:val="22"/>
        </w:rPr>
        <w:t>These are the Missouri state standards for Communication Arts that will be covered in this course in addition to the standards reinforced from previous years:</w:t>
      </w:r>
    </w:p>
    <w:p w:rsidR="000D57B1" w:rsidRDefault="009E7B0B">
      <w:pPr>
        <w:numPr>
          <w:ilvl w:val="0"/>
          <w:numId w:val="5"/>
        </w:numPr>
        <w:ind w:hanging="359"/>
        <w:contextualSpacing/>
        <w:jc w:val="left"/>
        <w:rPr>
          <w:sz w:val="22"/>
        </w:rPr>
      </w:pPr>
      <w:r>
        <w:rPr>
          <w:b/>
          <w:sz w:val="22"/>
        </w:rPr>
        <w:t>Reading (RL/I9-10.</w:t>
      </w:r>
      <w:r>
        <w:rPr>
          <w:b/>
          <w:sz w:val="22"/>
        </w:rPr>
        <w:t>1 &amp; 2, RI9-10.8</w:t>
      </w:r>
      <w:r>
        <w:rPr>
          <w:sz w:val="22"/>
        </w:rPr>
        <w:t>): Cite strong and thorough textual evidence to support analysis of what the text says explicitly as well as inferences drawn from the text. Determine a theme or central idea of a text and analyze in detail its development over the course of</w:t>
      </w:r>
      <w:r>
        <w:rPr>
          <w:sz w:val="22"/>
        </w:rPr>
        <w:t xml:space="preserve"> the text, including how it emerges and is shaped and refined by specific details; provide an objective summary of the text. Delineate and evaluate the argument and specific claims in a text, assessing whether the reasoning is valid and the evidence is rel</w:t>
      </w:r>
      <w:r>
        <w:rPr>
          <w:sz w:val="22"/>
        </w:rPr>
        <w:t>evant and sufficient: identify false statements and fallacious reasoning.</w:t>
      </w:r>
    </w:p>
    <w:p w:rsidR="000D57B1" w:rsidRDefault="009E7B0B">
      <w:pPr>
        <w:numPr>
          <w:ilvl w:val="0"/>
          <w:numId w:val="5"/>
        </w:numPr>
        <w:ind w:hanging="359"/>
        <w:contextualSpacing/>
        <w:jc w:val="left"/>
        <w:rPr>
          <w:sz w:val="22"/>
        </w:rPr>
      </w:pPr>
      <w:r>
        <w:rPr>
          <w:b/>
          <w:sz w:val="22"/>
        </w:rPr>
        <w:t>Writing (W9-10.1, 2, 4, 5, &amp; 8):</w:t>
      </w:r>
      <w:r>
        <w:rPr>
          <w:sz w:val="22"/>
        </w:rPr>
        <w:t xml:space="preserve"> Write arguments to support claims in an analysis of substantive topics or texts, using valid reasoning and relevant and sufficient evidence. Write in</w:t>
      </w:r>
      <w:r>
        <w:rPr>
          <w:sz w:val="22"/>
        </w:rPr>
        <w:t>formative/explanatory texts to examine and convey complex ideas, concepts, and information clearly and accurately through the effective selection, organization, and analysis of content. Produce clear and coherent writing in which the development, organizat</w:t>
      </w:r>
      <w:r>
        <w:rPr>
          <w:sz w:val="22"/>
        </w:rPr>
        <w:t>ion, and style are appropriate to task, purpose, and audience. Develop and strengthen writing as needed by planning, revising, editing, rewriting, or trying a new approach, focusing on addressing what is most significant for a specific purpose and audience</w:t>
      </w:r>
      <w:r>
        <w:rPr>
          <w:sz w:val="22"/>
        </w:rPr>
        <w:t>. Gather relevant information from multiple authoritative print and digital sources, using advanced searches effectively; assess the usefulness of each source in answering the research question; integrate information into the text selectively to maintain t</w:t>
      </w:r>
      <w:r>
        <w:rPr>
          <w:sz w:val="22"/>
        </w:rPr>
        <w:t>he flow of ideas, avoiding plagiarism and following a standard format for citation.</w:t>
      </w:r>
    </w:p>
    <w:p w:rsidR="000D57B1" w:rsidRDefault="009E7B0B">
      <w:pPr>
        <w:numPr>
          <w:ilvl w:val="0"/>
          <w:numId w:val="5"/>
        </w:numPr>
        <w:ind w:hanging="359"/>
        <w:contextualSpacing/>
        <w:jc w:val="left"/>
        <w:rPr>
          <w:sz w:val="22"/>
        </w:rPr>
      </w:pPr>
      <w:r>
        <w:rPr>
          <w:b/>
          <w:sz w:val="22"/>
        </w:rPr>
        <w:t>Speaking &amp; Listening (SL9-10.1</w:t>
      </w:r>
      <w:r>
        <w:rPr>
          <w:sz w:val="22"/>
        </w:rPr>
        <w:t>): Initiate and participate effectively in a range of collaborative discussions (one-on-one, in groups, and teacher-led) with diverse partners</w:t>
      </w:r>
      <w:r>
        <w:rPr>
          <w:sz w:val="22"/>
        </w:rPr>
        <w:t xml:space="preserve"> on grades 9-10 topics, texts, and issues, building on others’ ideas and expressing their own clearly and persuasively.</w:t>
      </w:r>
    </w:p>
    <w:p w:rsidR="000D57B1" w:rsidRDefault="009E7B0B">
      <w:pPr>
        <w:numPr>
          <w:ilvl w:val="0"/>
          <w:numId w:val="5"/>
        </w:numPr>
        <w:ind w:hanging="359"/>
        <w:contextualSpacing/>
        <w:jc w:val="left"/>
        <w:rPr>
          <w:sz w:val="22"/>
        </w:rPr>
      </w:pPr>
      <w:r>
        <w:rPr>
          <w:b/>
          <w:sz w:val="22"/>
        </w:rPr>
        <w:t>Language (L9-10.1 &amp; 4):</w:t>
      </w:r>
      <w:r>
        <w:rPr>
          <w:sz w:val="22"/>
        </w:rPr>
        <w:t xml:space="preserve"> Demonstrate command of the conventions of standard English grammar and usage when writing or speaking. Determine or clarify the meaning of unknown and multiple-meaning words and phrases based on grades 9-10 reading and content, choosing flexibly from a ra</w:t>
      </w:r>
      <w:r>
        <w:rPr>
          <w:sz w:val="22"/>
        </w:rPr>
        <w:t>nge of strategies.</w:t>
      </w:r>
    </w:p>
    <w:p w:rsidR="000D57B1" w:rsidRDefault="000D57B1">
      <w:pPr>
        <w:jc w:val="left"/>
      </w:pPr>
    </w:p>
    <w:p w:rsidR="000D57B1" w:rsidRDefault="009E7B0B">
      <w:pPr>
        <w:jc w:val="left"/>
      </w:pPr>
      <w:r>
        <w:rPr>
          <w:b/>
          <w:sz w:val="22"/>
        </w:rPr>
        <w:t>Major Units of Study</w:t>
      </w:r>
    </w:p>
    <w:p w:rsidR="000D57B1" w:rsidRDefault="009E7B0B">
      <w:pPr>
        <w:jc w:val="left"/>
      </w:pPr>
      <w:r>
        <w:rPr>
          <w:sz w:val="22"/>
        </w:rPr>
        <w:lastRenderedPageBreak/>
        <w:t>The units we will be learning this year are tentative; they may be adjusted or altered as needed. Most novels, dramas, or other major reading assignments will be accompanied by an essay or project.</w:t>
      </w:r>
    </w:p>
    <w:p w:rsidR="000D57B1" w:rsidRDefault="009E7B0B">
      <w:pPr>
        <w:jc w:val="left"/>
      </w:pPr>
      <w:r>
        <w:rPr>
          <w:b/>
          <w:sz w:val="22"/>
        </w:rPr>
        <w:tab/>
        <w:t>Mini Research Pa</w:t>
      </w:r>
      <w:r>
        <w:rPr>
          <w:b/>
          <w:sz w:val="22"/>
        </w:rPr>
        <w:t xml:space="preserve">per </w:t>
      </w:r>
      <w:r>
        <w:rPr>
          <w:b/>
          <w:sz w:val="22"/>
        </w:rPr>
        <w:tab/>
      </w:r>
      <w:r>
        <w:rPr>
          <w:b/>
          <w:sz w:val="22"/>
        </w:rPr>
        <w:tab/>
      </w:r>
      <w:r>
        <w:rPr>
          <w:b/>
          <w:sz w:val="22"/>
        </w:rPr>
        <w:tab/>
      </w:r>
      <w:r>
        <w:rPr>
          <w:b/>
          <w:sz w:val="22"/>
        </w:rPr>
        <w:tab/>
      </w:r>
      <w:r>
        <w:rPr>
          <w:b/>
          <w:sz w:val="22"/>
        </w:rPr>
        <w:tab/>
        <w:t>Novel Unit (Travel Narratives)</w:t>
      </w:r>
    </w:p>
    <w:p w:rsidR="000D57B1" w:rsidRDefault="009E7B0B">
      <w:pPr>
        <w:jc w:val="left"/>
      </w:pPr>
      <w:r>
        <w:rPr>
          <w:b/>
          <w:sz w:val="22"/>
        </w:rPr>
        <w:tab/>
        <w:t>Mythology</w:t>
      </w:r>
      <w:r>
        <w:rPr>
          <w:b/>
          <w:sz w:val="22"/>
        </w:rPr>
        <w:tab/>
      </w:r>
      <w:r>
        <w:rPr>
          <w:b/>
          <w:sz w:val="22"/>
        </w:rPr>
        <w:tab/>
      </w:r>
      <w:r>
        <w:rPr>
          <w:b/>
          <w:sz w:val="22"/>
        </w:rPr>
        <w:tab/>
      </w:r>
      <w:r>
        <w:rPr>
          <w:b/>
          <w:sz w:val="22"/>
        </w:rPr>
        <w:tab/>
      </w:r>
      <w:r>
        <w:rPr>
          <w:b/>
          <w:sz w:val="22"/>
        </w:rPr>
        <w:tab/>
      </w:r>
      <w:r>
        <w:rPr>
          <w:b/>
          <w:sz w:val="22"/>
        </w:rPr>
        <w:tab/>
        <w:t>Research Project</w:t>
      </w:r>
    </w:p>
    <w:p w:rsidR="000D57B1" w:rsidRDefault="009E7B0B">
      <w:pPr>
        <w:jc w:val="left"/>
      </w:pPr>
      <w:r>
        <w:rPr>
          <w:b/>
          <w:sz w:val="22"/>
        </w:rPr>
        <w:tab/>
      </w:r>
      <w:r>
        <w:rPr>
          <w:b/>
          <w:i/>
          <w:sz w:val="22"/>
        </w:rPr>
        <w:t>A Midsummer Night’s Dream</w:t>
      </w:r>
      <w:r>
        <w:rPr>
          <w:b/>
          <w:sz w:val="22"/>
        </w:rPr>
        <w:tab/>
      </w:r>
      <w:r>
        <w:rPr>
          <w:b/>
          <w:sz w:val="22"/>
        </w:rPr>
        <w:tab/>
      </w:r>
      <w:r>
        <w:rPr>
          <w:b/>
          <w:sz w:val="22"/>
        </w:rPr>
        <w:tab/>
      </w:r>
      <w:r>
        <w:rPr>
          <w:b/>
          <w:sz w:val="22"/>
        </w:rPr>
        <w:tab/>
        <w:t>Romanticism/Transcendentalism</w:t>
      </w:r>
    </w:p>
    <w:p w:rsidR="000D57B1" w:rsidRDefault="009E7B0B">
      <w:pPr>
        <w:jc w:val="left"/>
      </w:pPr>
      <w:r>
        <w:rPr>
          <w:b/>
          <w:sz w:val="22"/>
        </w:rPr>
        <w:tab/>
        <w:t>20% Project (year-long)</w:t>
      </w:r>
    </w:p>
    <w:p w:rsidR="000D57B1" w:rsidRDefault="000D57B1">
      <w:pPr>
        <w:jc w:val="left"/>
      </w:pPr>
    </w:p>
    <w:p w:rsidR="000D57B1" w:rsidRDefault="009E7B0B">
      <w:pPr>
        <w:jc w:val="left"/>
      </w:pPr>
      <w:r>
        <w:rPr>
          <w:b/>
          <w:sz w:val="22"/>
        </w:rPr>
        <w:t>Assessment</w:t>
      </w:r>
    </w:p>
    <w:p w:rsidR="000D57B1" w:rsidRDefault="009E7B0B">
      <w:pPr>
        <w:numPr>
          <w:ilvl w:val="0"/>
          <w:numId w:val="1"/>
        </w:numPr>
        <w:ind w:hanging="359"/>
        <w:jc w:val="left"/>
      </w:pPr>
      <w:r>
        <w:rPr>
          <w:sz w:val="22"/>
        </w:rPr>
        <w:t>Throughout the semester, there will be a variety of pre-tests, quizzes, essays, projec</w:t>
      </w:r>
      <w:r>
        <w:rPr>
          <w:sz w:val="22"/>
        </w:rPr>
        <w:t>ts, presentations, and final tests that will accompany our units. You will have plenty of information regarding each assessment requirement, and a rubric will be available for many of the projects, essays, and presentations.</w:t>
      </w:r>
    </w:p>
    <w:p w:rsidR="000D57B1" w:rsidRDefault="009E7B0B">
      <w:pPr>
        <w:numPr>
          <w:ilvl w:val="0"/>
          <w:numId w:val="1"/>
        </w:numPr>
        <w:ind w:hanging="359"/>
        <w:jc w:val="left"/>
      </w:pPr>
      <w:r>
        <w:rPr>
          <w:sz w:val="22"/>
        </w:rPr>
        <w:t>You will have weekly vocabulary</w:t>
      </w:r>
      <w:r>
        <w:rPr>
          <w:sz w:val="22"/>
        </w:rPr>
        <w:t xml:space="preserve"> work (paper copy OR you may share them with me on GoogleDocs), and you will have an </w:t>
      </w:r>
      <w:r>
        <w:rPr>
          <w:i/>
          <w:sz w:val="22"/>
        </w:rPr>
        <w:t>individualized</w:t>
      </w:r>
      <w:r>
        <w:rPr>
          <w:sz w:val="22"/>
        </w:rPr>
        <w:t xml:space="preserve"> vocabulary quiz at midterm and semester.</w:t>
      </w:r>
    </w:p>
    <w:p w:rsidR="000D57B1" w:rsidRDefault="009E7B0B">
      <w:pPr>
        <w:numPr>
          <w:ilvl w:val="0"/>
          <w:numId w:val="1"/>
        </w:numPr>
        <w:ind w:hanging="359"/>
        <w:jc w:val="left"/>
      </w:pPr>
      <w:r>
        <w:rPr>
          <w:sz w:val="22"/>
        </w:rPr>
        <w:t>In early May, we will have End-of-Course (EOC) Exams. You will be ready for these as long as you participate, study, do the reading, and do the assignments for this class.</w:t>
      </w:r>
    </w:p>
    <w:p w:rsidR="000D57B1" w:rsidRDefault="000D57B1">
      <w:pPr>
        <w:ind w:left="720"/>
        <w:jc w:val="left"/>
      </w:pPr>
    </w:p>
    <w:p w:rsidR="000D57B1" w:rsidRDefault="009E7B0B">
      <w:pPr>
        <w:jc w:val="left"/>
      </w:pPr>
      <w:r>
        <w:rPr>
          <w:b/>
          <w:sz w:val="22"/>
        </w:rPr>
        <w:t>Classroom Policies &amp; Consequences</w:t>
      </w:r>
    </w:p>
    <w:p w:rsidR="000D57B1" w:rsidRDefault="009E7B0B">
      <w:pPr>
        <w:ind w:left="720"/>
        <w:jc w:val="left"/>
      </w:pPr>
      <w:r>
        <w:rPr>
          <w:b/>
          <w:sz w:val="22"/>
        </w:rPr>
        <w:t>Respect</w:t>
      </w:r>
    </w:p>
    <w:p w:rsidR="000D57B1" w:rsidRDefault="009E7B0B">
      <w:pPr>
        <w:ind w:left="720"/>
        <w:jc w:val="left"/>
      </w:pPr>
      <w:r>
        <w:rPr>
          <w:sz w:val="22"/>
        </w:rPr>
        <w:t>What does this mean? Notes:</w:t>
      </w:r>
    </w:p>
    <w:p w:rsidR="000D57B1" w:rsidRDefault="000D57B1">
      <w:pPr>
        <w:ind w:left="720"/>
        <w:jc w:val="left"/>
      </w:pPr>
    </w:p>
    <w:p w:rsidR="000D57B1" w:rsidRDefault="000D57B1">
      <w:pPr>
        <w:ind w:left="720"/>
        <w:jc w:val="left"/>
      </w:pPr>
    </w:p>
    <w:p w:rsidR="000D57B1" w:rsidRDefault="000D57B1">
      <w:pPr>
        <w:ind w:left="720"/>
        <w:jc w:val="left"/>
      </w:pPr>
    </w:p>
    <w:p w:rsidR="000D57B1" w:rsidRDefault="000D57B1">
      <w:pPr>
        <w:ind w:left="720"/>
        <w:jc w:val="left"/>
      </w:pPr>
    </w:p>
    <w:p w:rsidR="000D57B1" w:rsidRDefault="000D57B1">
      <w:pPr>
        <w:ind w:left="720"/>
        <w:jc w:val="left"/>
      </w:pPr>
    </w:p>
    <w:p w:rsidR="000D57B1" w:rsidRDefault="009E7B0B">
      <w:pPr>
        <w:ind w:left="720"/>
        <w:jc w:val="left"/>
      </w:pPr>
      <w:r>
        <w:rPr>
          <w:b/>
          <w:sz w:val="22"/>
        </w:rPr>
        <w:t>Particip</w:t>
      </w:r>
      <w:r>
        <w:rPr>
          <w:b/>
          <w:sz w:val="22"/>
        </w:rPr>
        <w:t>ation</w:t>
      </w:r>
    </w:p>
    <w:p w:rsidR="000D57B1" w:rsidRDefault="009E7B0B">
      <w:pPr>
        <w:ind w:left="720"/>
        <w:jc w:val="left"/>
      </w:pPr>
      <w:r>
        <w:rPr>
          <w:sz w:val="22"/>
        </w:rPr>
        <w:t xml:space="preserve">What does this look like? Notes: </w:t>
      </w:r>
    </w:p>
    <w:p w:rsidR="000D57B1" w:rsidRDefault="000D57B1">
      <w:pPr>
        <w:ind w:left="720"/>
        <w:jc w:val="left"/>
      </w:pPr>
    </w:p>
    <w:p w:rsidR="000D57B1" w:rsidRDefault="000D57B1">
      <w:pPr>
        <w:ind w:left="720"/>
        <w:jc w:val="left"/>
      </w:pPr>
    </w:p>
    <w:p w:rsidR="000D57B1" w:rsidRDefault="000D57B1">
      <w:pPr>
        <w:ind w:left="720"/>
        <w:jc w:val="left"/>
      </w:pPr>
    </w:p>
    <w:p w:rsidR="000D57B1" w:rsidRDefault="000D57B1">
      <w:pPr>
        <w:ind w:left="720"/>
        <w:jc w:val="left"/>
      </w:pPr>
    </w:p>
    <w:p w:rsidR="000D57B1" w:rsidRDefault="000D57B1">
      <w:pPr>
        <w:ind w:left="720"/>
        <w:jc w:val="left"/>
      </w:pPr>
    </w:p>
    <w:p w:rsidR="000D57B1" w:rsidRDefault="009E7B0B">
      <w:pPr>
        <w:ind w:left="720"/>
        <w:jc w:val="left"/>
      </w:pPr>
      <w:r>
        <w:rPr>
          <w:b/>
          <w:sz w:val="22"/>
        </w:rPr>
        <w:t>Electronic Devices</w:t>
      </w:r>
    </w:p>
    <w:p w:rsidR="000D57B1" w:rsidRDefault="009E7B0B">
      <w:pPr>
        <w:ind w:left="720"/>
        <w:jc w:val="left"/>
      </w:pPr>
      <w:r>
        <w:rPr>
          <w:sz w:val="22"/>
        </w:rPr>
        <w:t xml:space="preserve">Electronic devices (including, but not limited to: cell phones, iPods, other music players, Kindles, iPads, tablets) are </w:t>
      </w:r>
      <w:r>
        <w:rPr>
          <w:i/>
          <w:sz w:val="22"/>
        </w:rPr>
        <w:t>not</w:t>
      </w:r>
      <w:r>
        <w:rPr>
          <w:sz w:val="22"/>
        </w:rPr>
        <w:t xml:space="preserve"> to be used in the classroom, except at the discretion and direction of the teacher. In other words, you are not allowed to use them unless I say so. Don’t ask to use them or the answer will automatically be </w:t>
      </w:r>
      <w:r>
        <w:rPr>
          <w:b/>
          <w:sz w:val="22"/>
        </w:rPr>
        <w:t>no</w:t>
      </w:r>
      <w:r>
        <w:rPr>
          <w:sz w:val="22"/>
        </w:rPr>
        <w:t>. I will give you one warning before I take th</w:t>
      </w:r>
      <w:r>
        <w:rPr>
          <w:sz w:val="22"/>
        </w:rPr>
        <w:t xml:space="preserve">e electronic device, and you will be able to get it after 8th hour. </w:t>
      </w:r>
    </w:p>
    <w:p w:rsidR="000D57B1" w:rsidRDefault="000D57B1">
      <w:pPr>
        <w:ind w:left="720"/>
        <w:jc w:val="left"/>
      </w:pPr>
    </w:p>
    <w:p w:rsidR="000D57B1" w:rsidRDefault="000D57B1">
      <w:pPr>
        <w:ind w:left="720"/>
        <w:jc w:val="left"/>
      </w:pPr>
    </w:p>
    <w:p w:rsidR="000D57B1" w:rsidRDefault="000D57B1">
      <w:pPr>
        <w:ind w:left="720"/>
        <w:jc w:val="left"/>
      </w:pPr>
    </w:p>
    <w:p w:rsidR="000D57B1" w:rsidRDefault="000D57B1">
      <w:pPr>
        <w:ind w:left="720"/>
        <w:jc w:val="left"/>
      </w:pPr>
    </w:p>
    <w:p w:rsidR="000D57B1" w:rsidRDefault="000D57B1">
      <w:pPr>
        <w:ind w:left="720"/>
        <w:jc w:val="left"/>
      </w:pPr>
    </w:p>
    <w:p w:rsidR="000D57B1" w:rsidRDefault="000D57B1">
      <w:pPr>
        <w:ind w:left="720"/>
        <w:jc w:val="left"/>
      </w:pPr>
    </w:p>
    <w:p w:rsidR="000D57B1" w:rsidRDefault="009E7B0B">
      <w:pPr>
        <w:ind w:left="720"/>
        <w:jc w:val="left"/>
      </w:pPr>
      <w:r>
        <w:rPr>
          <w:b/>
          <w:sz w:val="22"/>
        </w:rPr>
        <w:t>Food &amp; Drink</w:t>
      </w:r>
    </w:p>
    <w:p w:rsidR="000D57B1" w:rsidRDefault="009E7B0B">
      <w:pPr>
        <w:numPr>
          <w:ilvl w:val="0"/>
          <w:numId w:val="12"/>
        </w:numPr>
        <w:ind w:left="900" w:hanging="179"/>
        <w:contextualSpacing/>
        <w:jc w:val="left"/>
        <w:rPr>
          <w:sz w:val="22"/>
        </w:rPr>
      </w:pPr>
      <w:r>
        <w:rPr>
          <w:sz w:val="22"/>
        </w:rPr>
        <w:t>Snacks and drinks are allowed in my room. However, if it becomes a problem and/or disruption, I will no longer allow this. Please use this privilege responsibly for the</w:t>
      </w:r>
      <w:r>
        <w:rPr>
          <w:sz w:val="22"/>
        </w:rPr>
        <w:t xml:space="preserve"> good of the whole class. </w:t>
      </w:r>
    </w:p>
    <w:p w:rsidR="000D57B1" w:rsidRDefault="009E7B0B">
      <w:pPr>
        <w:numPr>
          <w:ilvl w:val="0"/>
          <w:numId w:val="12"/>
        </w:numPr>
        <w:ind w:left="900" w:hanging="179"/>
        <w:contextualSpacing/>
        <w:jc w:val="left"/>
        <w:rPr>
          <w:sz w:val="22"/>
        </w:rPr>
      </w:pPr>
      <w:r>
        <w:rPr>
          <w:sz w:val="22"/>
        </w:rPr>
        <w:t>What does responsible use of this privilege look like? Notes:</w:t>
      </w:r>
    </w:p>
    <w:p w:rsidR="000D57B1" w:rsidRDefault="000D57B1">
      <w:pPr>
        <w:ind w:left="720"/>
        <w:jc w:val="left"/>
      </w:pPr>
    </w:p>
    <w:p w:rsidR="000D57B1" w:rsidRDefault="000D57B1">
      <w:pPr>
        <w:ind w:left="720"/>
        <w:jc w:val="left"/>
      </w:pPr>
    </w:p>
    <w:p w:rsidR="000D57B1" w:rsidRDefault="000D57B1">
      <w:pPr>
        <w:ind w:left="720"/>
        <w:jc w:val="left"/>
      </w:pPr>
    </w:p>
    <w:p w:rsidR="000D57B1" w:rsidRDefault="009E7B0B">
      <w:pPr>
        <w:ind w:left="720"/>
        <w:jc w:val="left"/>
      </w:pPr>
      <w:r>
        <w:rPr>
          <w:b/>
          <w:sz w:val="22"/>
        </w:rPr>
        <w:t>General consequences for choosing to disregard policies:</w:t>
      </w:r>
    </w:p>
    <w:p w:rsidR="000D57B1" w:rsidRDefault="009E7B0B">
      <w:pPr>
        <w:numPr>
          <w:ilvl w:val="0"/>
          <w:numId w:val="11"/>
        </w:numPr>
        <w:ind w:hanging="359"/>
        <w:contextualSpacing/>
        <w:jc w:val="left"/>
        <w:rPr>
          <w:sz w:val="22"/>
        </w:rPr>
      </w:pPr>
      <w:r>
        <w:rPr>
          <w:sz w:val="22"/>
        </w:rPr>
        <w:t>Verbal warning</w:t>
      </w:r>
    </w:p>
    <w:p w:rsidR="000D57B1" w:rsidRDefault="009E7B0B">
      <w:pPr>
        <w:numPr>
          <w:ilvl w:val="0"/>
          <w:numId w:val="11"/>
        </w:numPr>
        <w:ind w:hanging="359"/>
        <w:contextualSpacing/>
        <w:jc w:val="left"/>
        <w:rPr>
          <w:sz w:val="22"/>
        </w:rPr>
      </w:pPr>
      <w:r>
        <w:rPr>
          <w:sz w:val="22"/>
        </w:rPr>
        <w:t>Talk to me after class</w:t>
      </w:r>
    </w:p>
    <w:p w:rsidR="000D57B1" w:rsidRDefault="009E7B0B">
      <w:pPr>
        <w:numPr>
          <w:ilvl w:val="0"/>
          <w:numId w:val="11"/>
        </w:numPr>
        <w:ind w:hanging="359"/>
        <w:contextualSpacing/>
        <w:jc w:val="left"/>
        <w:rPr>
          <w:sz w:val="22"/>
        </w:rPr>
      </w:pPr>
      <w:r>
        <w:rPr>
          <w:sz w:val="22"/>
        </w:rPr>
        <w:t>Detention (0, 4, 9, or Saturday School)</w:t>
      </w:r>
      <w:r>
        <w:rPr>
          <w:sz w:val="22"/>
        </w:rPr>
        <w:t xml:space="preserve"> &amp; contact to parent(s)</w:t>
      </w:r>
    </w:p>
    <w:p w:rsidR="000D57B1" w:rsidRDefault="009E7B0B">
      <w:pPr>
        <w:numPr>
          <w:ilvl w:val="0"/>
          <w:numId w:val="11"/>
        </w:numPr>
        <w:ind w:hanging="359"/>
        <w:contextualSpacing/>
        <w:jc w:val="left"/>
        <w:rPr>
          <w:sz w:val="22"/>
        </w:rPr>
      </w:pPr>
      <w:r>
        <w:rPr>
          <w:sz w:val="22"/>
        </w:rPr>
        <w:t>Office</w:t>
      </w:r>
      <w:r>
        <w:rPr>
          <w:sz w:val="22"/>
        </w:rPr>
        <w:t xml:space="preserve"> referral or further consequences</w:t>
      </w:r>
    </w:p>
    <w:p w:rsidR="000D57B1" w:rsidRDefault="009E7B0B">
      <w:pPr>
        <w:jc w:val="left"/>
      </w:pPr>
      <w:r>
        <w:rPr>
          <w:sz w:val="22"/>
        </w:rPr>
        <w:tab/>
        <w:t xml:space="preserve">       (Certain offences go straight to #3 or #4)</w:t>
      </w:r>
      <w:r>
        <w:rPr>
          <w:sz w:val="22"/>
        </w:rPr>
        <w:tab/>
      </w:r>
    </w:p>
    <w:p w:rsidR="000D57B1" w:rsidRDefault="000D57B1">
      <w:pPr>
        <w:jc w:val="left"/>
      </w:pPr>
    </w:p>
    <w:p w:rsidR="000D57B1" w:rsidRDefault="009E7B0B">
      <w:pPr>
        <w:ind w:left="720"/>
        <w:jc w:val="left"/>
      </w:pPr>
      <w:r>
        <w:rPr>
          <w:b/>
          <w:sz w:val="22"/>
        </w:rPr>
        <w:t>Other policies:</w:t>
      </w:r>
    </w:p>
    <w:p w:rsidR="000D57B1" w:rsidRDefault="009E7B0B">
      <w:pPr>
        <w:ind w:left="720"/>
        <w:jc w:val="left"/>
      </w:pPr>
      <w:r>
        <w:rPr>
          <w:sz w:val="22"/>
        </w:rPr>
        <w:t>Other guidelines may be added as the year progresses, and I will definitely make you aware of those new policies. If you have a guideline you would like to add to this list, let me know, and we may discuss it as a class.</w:t>
      </w:r>
    </w:p>
    <w:p w:rsidR="000D57B1" w:rsidRDefault="009E7B0B">
      <w:pPr>
        <w:ind w:left="720"/>
        <w:jc w:val="left"/>
      </w:pPr>
      <w:r>
        <w:rPr>
          <w:b/>
          <w:sz w:val="22"/>
        </w:rPr>
        <w:t>Additions:</w:t>
      </w:r>
    </w:p>
    <w:p w:rsidR="000D57B1" w:rsidRDefault="000D57B1">
      <w:pPr>
        <w:jc w:val="left"/>
      </w:pPr>
    </w:p>
    <w:p w:rsidR="000D57B1" w:rsidRDefault="000D57B1">
      <w:pPr>
        <w:ind w:left="720"/>
        <w:jc w:val="left"/>
      </w:pPr>
    </w:p>
    <w:p w:rsidR="000D57B1" w:rsidRDefault="000D57B1">
      <w:pPr>
        <w:ind w:left="720"/>
        <w:jc w:val="left"/>
      </w:pPr>
    </w:p>
    <w:p w:rsidR="000D57B1" w:rsidRDefault="000D57B1">
      <w:pPr>
        <w:ind w:left="720"/>
        <w:jc w:val="left"/>
      </w:pPr>
    </w:p>
    <w:p w:rsidR="000D57B1" w:rsidRDefault="009E7B0B">
      <w:pPr>
        <w:jc w:val="left"/>
      </w:pPr>
      <w:r>
        <w:rPr>
          <w:b/>
          <w:sz w:val="22"/>
        </w:rPr>
        <w:t>Attendance &amp; Absence</w:t>
      </w:r>
    </w:p>
    <w:p w:rsidR="000D57B1" w:rsidRDefault="009E7B0B">
      <w:pPr>
        <w:numPr>
          <w:ilvl w:val="0"/>
          <w:numId w:val="13"/>
        </w:numPr>
        <w:ind w:hanging="359"/>
        <w:contextualSpacing/>
        <w:jc w:val="left"/>
        <w:rPr>
          <w:sz w:val="22"/>
        </w:rPr>
      </w:pPr>
      <w:r>
        <w:rPr>
          <w:sz w:val="22"/>
        </w:rPr>
        <w:t>I expect you to be prepared for class. This means you are ready to learn and should have your English notebook, a writing utensil, and any readings or homework required for the day.</w:t>
      </w:r>
    </w:p>
    <w:p w:rsidR="000D57B1" w:rsidRDefault="009E7B0B">
      <w:pPr>
        <w:numPr>
          <w:ilvl w:val="0"/>
          <w:numId w:val="13"/>
        </w:numPr>
        <w:ind w:hanging="359"/>
        <w:contextualSpacing/>
        <w:jc w:val="left"/>
        <w:rPr>
          <w:sz w:val="22"/>
        </w:rPr>
      </w:pPr>
      <w:r>
        <w:rPr>
          <w:sz w:val="22"/>
        </w:rPr>
        <w:t>I am required to take attendance every single day, and I will do so. Atte</w:t>
      </w:r>
      <w:r>
        <w:rPr>
          <w:sz w:val="22"/>
        </w:rPr>
        <w:t xml:space="preserve">ndance is important to every class, but sometimes it is necessary to be absent for sickness, a school related activity, or other reasons. If you know you are going to be absent, please come see me </w:t>
      </w:r>
      <w:r>
        <w:rPr>
          <w:i/>
          <w:sz w:val="22"/>
        </w:rPr>
        <w:t>before</w:t>
      </w:r>
      <w:r>
        <w:rPr>
          <w:sz w:val="22"/>
        </w:rPr>
        <w:t xml:space="preserve"> you are gone. I will give you any assignments for th</w:t>
      </w:r>
      <w:r>
        <w:rPr>
          <w:sz w:val="22"/>
        </w:rPr>
        <w:t xml:space="preserve">at day, and I can make you aware of anything coming up that might be affected by your absence (test, quiz, due date, etc). It is always easier to make arrangements beforehand. </w:t>
      </w:r>
    </w:p>
    <w:p w:rsidR="000D57B1" w:rsidRDefault="009E7B0B">
      <w:pPr>
        <w:numPr>
          <w:ilvl w:val="0"/>
          <w:numId w:val="13"/>
        </w:numPr>
        <w:ind w:hanging="359"/>
        <w:contextualSpacing/>
        <w:jc w:val="left"/>
        <w:rPr>
          <w:sz w:val="22"/>
        </w:rPr>
      </w:pPr>
      <w:r>
        <w:rPr>
          <w:sz w:val="22"/>
        </w:rPr>
        <w:t xml:space="preserve">If you are absent, </w:t>
      </w:r>
      <w:r>
        <w:rPr>
          <w:sz w:val="22"/>
        </w:rPr>
        <w:t>check my website</w:t>
      </w:r>
      <w:r>
        <w:rPr>
          <w:sz w:val="22"/>
        </w:rPr>
        <w:t>. Look</w:t>
      </w:r>
      <w:r>
        <w:rPr>
          <w:sz w:val="22"/>
        </w:rPr>
        <w:t xml:space="preserve"> under the “Courses” tab for your clas</w:t>
      </w:r>
      <w:r>
        <w:rPr>
          <w:sz w:val="22"/>
        </w:rPr>
        <w:t xml:space="preserve">s. </w:t>
      </w:r>
      <w:r>
        <w:rPr>
          <w:sz w:val="22"/>
        </w:rPr>
        <w:t xml:space="preserve"> If you are still confused about what to do, come talk to me. </w:t>
      </w:r>
    </w:p>
    <w:p w:rsidR="000D57B1" w:rsidRDefault="009E7B0B">
      <w:pPr>
        <w:numPr>
          <w:ilvl w:val="0"/>
          <w:numId w:val="13"/>
        </w:numPr>
        <w:ind w:hanging="359"/>
        <w:contextualSpacing/>
        <w:jc w:val="left"/>
        <w:rPr>
          <w:sz w:val="22"/>
        </w:rPr>
      </w:pPr>
      <w:r>
        <w:rPr>
          <w:sz w:val="22"/>
        </w:rPr>
        <w:t>You have the same number of days to make-up an assignment as you were gone.</w:t>
      </w:r>
    </w:p>
    <w:p w:rsidR="000D57B1" w:rsidRDefault="009E7B0B">
      <w:pPr>
        <w:numPr>
          <w:ilvl w:val="0"/>
          <w:numId w:val="13"/>
        </w:numPr>
        <w:ind w:hanging="359"/>
        <w:contextualSpacing/>
        <w:jc w:val="left"/>
        <w:rPr>
          <w:sz w:val="22"/>
        </w:rPr>
      </w:pPr>
      <w:r>
        <w:rPr>
          <w:sz w:val="22"/>
        </w:rPr>
        <w:t xml:space="preserve">If you are gone on the day of a test or quiz, come talk to me. </w:t>
      </w:r>
    </w:p>
    <w:p w:rsidR="000D57B1" w:rsidRDefault="000D57B1">
      <w:pPr>
        <w:jc w:val="left"/>
      </w:pPr>
    </w:p>
    <w:p w:rsidR="000D57B1" w:rsidRDefault="009E7B0B">
      <w:pPr>
        <w:jc w:val="left"/>
      </w:pPr>
      <w:r>
        <w:rPr>
          <w:b/>
          <w:sz w:val="22"/>
        </w:rPr>
        <w:t>Passes &amp; Leaving the Room</w:t>
      </w:r>
    </w:p>
    <w:p w:rsidR="000D57B1" w:rsidRDefault="009E7B0B">
      <w:pPr>
        <w:numPr>
          <w:ilvl w:val="0"/>
          <w:numId w:val="14"/>
        </w:numPr>
        <w:ind w:left="540" w:hanging="179"/>
        <w:contextualSpacing/>
        <w:jc w:val="left"/>
        <w:rPr>
          <w:sz w:val="22"/>
        </w:rPr>
      </w:pPr>
      <w:r>
        <w:rPr>
          <w:sz w:val="22"/>
        </w:rPr>
        <w:t xml:space="preserve">You will receive </w:t>
      </w:r>
      <w:r>
        <w:rPr>
          <w:b/>
          <w:sz w:val="22"/>
        </w:rPr>
        <w:t xml:space="preserve">two </w:t>
      </w:r>
      <w:r>
        <w:rPr>
          <w:sz w:val="22"/>
        </w:rPr>
        <w:t>pa</w:t>
      </w:r>
      <w:r>
        <w:rPr>
          <w:sz w:val="22"/>
        </w:rPr>
        <w:t xml:space="preserve">sses to leave </w:t>
      </w:r>
      <w:r>
        <w:rPr>
          <w:b/>
          <w:sz w:val="22"/>
        </w:rPr>
        <w:t>per quarte</w:t>
      </w:r>
      <w:r>
        <w:rPr>
          <w:sz w:val="22"/>
        </w:rPr>
        <w:t xml:space="preserve">r. You </w:t>
      </w:r>
      <w:r>
        <w:rPr>
          <w:b/>
          <w:sz w:val="22"/>
        </w:rPr>
        <w:t>must</w:t>
      </w:r>
      <w:r>
        <w:rPr>
          <w:sz w:val="22"/>
        </w:rPr>
        <w:t xml:space="preserve"> have a  pass in order to leave the room for any reason. If you must leave for any reason and do not have a pass, you will receive a tardy. I suggest you do not lose your passes.</w:t>
      </w:r>
    </w:p>
    <w:p w:rsidR="000D57B1" w:rsidRDefault="009E7B0B">
      <w:pPr>
        <w:numPr>
          <w:ilvl w:val="0"/>
          <w:numId w:val="14"/>
        </w:numPr>
        <w:ind w:left="540" w:hanging="179"/>
        <w:contextualSpacing/>
        <w:jc w:val="left"/>
        <w:rPr>
          <w:sz w:val="22"/>
        </w:rPr>
      </w:pPr>
      <w:r>
        <w:rPr>
          <w:sz w:val="22"/>
        </w:rPr>
        <w:t>You must take the hall pass in order to le</w:t>
      </w:r>
      <w:r>
        <w:rPr>
          <w:sz w:val="22"/>
        </w:rPr>
        <w:t>ave the room &amp; be in the hallway.</w:t>
      </w:r>
    </w:p>
    <w:p w:rsidR="000D57B1" w:rsidRDefault="000D57B1">
      <w:pPr>
        <w:jc w:val="left"/>
      </w:pPr>
    </w:p>
    <w:p w:rsidR="000D57B1" w:rsidRDefault="009E7B0B">
      <w:pPr>
        <w:jc w:val="left"/>
      </w:pPr>
      <w:r>
        <w:rPr>
          <w:b/>
          <w:sz w:val="22"/>
        </w:rPr>
        <w:t>My Desk &amp; Work Area</w:t>
      </w:r>
    </w:p>
    <w:p w:rsidR="000D57B1" w:rsidRDefault="009E7B0B">
      <w:pPr>
        <w:jc w:val="left"/>
      </w:pPr>
      <w:r>
        <w:rPr>
          <w:sz w:val="22"/>
        </w:rPr>
        <w:t xml:space="preserve">Anything (including papers, pens, pencils, post-it notes, etc) on OR around my desk and my computer desk is mine. Please respect my things, and I will respect yours. If it doesn’t belong to you, don’t touch it without permission. </w:t>
      </w:r>
    </w:p>
    <w:p w:rsidR="000D57B1" w:rsidRDefault="000D57B1"/>
    <w:p w:rsidR="009E7B0B" w:rsidRDefault="009E7B0B">
      <w:pPr>
        <w:rPr>
          <w:b/>
          <w:sz w:val="22"/>
          <w:u w:val="single"/>
        </w:rPr>
      </w:pPr>
    </w:p>
    <w:p w:rsidR="009E7B0B" w:rsidRDefault="009E7B0B">
      <w:pPr>
        <w:rPr>
          <w:b/>
          <w:sz w:val="22"/>
          <w:u w:val="single"/>
        </w:rPr>
      </w:pPr>
    </w:p>
    <w:p w:rsidR="009E7B0B" w:rsidRDefault="009E7B0B">
      <w:pPr>
        <w:rPr>
          <w:b/>
          <w:sz w:val="22"/>
          <w:u w:val="single"/>
        </w:rPr>
      </w:pPr>
    </w:p>
    <w:p w:rsidR="009E7B0B" w:rsidRDefault="009E7B0B">
      <w:pPr>
        <w:rPr>
          <w:b/>
          <w:sz w:val="22"/>
          <w:u w:val="single"/>
        </w:rPr>
      </w:pPr>
    </w:p>
    <w:p w:rsidR="009E7B0B" w:rsidRDefault="009E7B0B">
      <w:pPr>
        <w:rPr>
          <w:b/>
          <w:sz w:val="22"/>
          <w:u w:val="single"/>
        </w:rPr>
      </w:pPr>
    </w:p>
    <w:p w:rsidR="009E7B0B" w:rsidRDefault="009E7B0B">
      <w:pPr>
        <w:rPr>
          <w:b/>
          <w:sz w:val="22"/>
          <w:u w:val="single"/>
        </w:rPr>
      </w:pPr>
    </w:p>
    <w:p w:rsidR="000D57B1" w:rsidRDefault="009E7B0B">
      <w:bookmarkStart w:id="0" w:name="_GoBack"/>
      <w:bookmarkEnd w:id="0"/>
      <w:r>
        <w:rPr>
          <w:b/>
          <w:sz w:val="22"/>
          <w:u w:val="single"/>
        </w:rPr>
        <w:lastRenderedPageBreak/>
        <w:t>Communication Arts Depar</w:t>
      </w:r>
      <w:r>
        <w:rPr>
          <w:b/>
          <w:sz w:val="22"/>
          <w:u w:val="single"/>
        </w:rPr>
        <w:t>tment Late Work Policy 2014-2015</w:t>
      </w:r>
    </w:p>
    <w:p w:rsidR="000D57B1" w:rsidRDefault="009E7B0B">
      <w:pPr>
        <w:numPr>
          <w:ilvl w:val="0"/>
          <w:numId w:val="4"/>
        </w:numPr>
        <w:ind w:hanging="359"/>
        <w:contextualSpacing/>
        <w:jc w:val="left"/>
        <w:rPr>
          <w:sz w:val="22"/>
        </w:rPr>
      </w:pPr>
      <w:r>
        <w:rPr>
          <w:b/>
          <w:sz w:val="22"/>
        </w:rPr>
        <w:t>No late work is accepted in honors classes.</w:t>
      </w:r>
    </w:p>
    <w:p w:rsidR="000D57B1" w:rsidRDefault="000D57B1">
      <w:pPr>
        <w:jc w:val="left"/>
      </w:pPr>
    </w:p>
    <w:p w:rsidR="000D57B1" w:rsidRDefault="009E7B0B">
      <w:r>
        <w:rPr>
          <w:b/>
          <w:sz w:val="22"/>
          <w:u w:val="single"/>
        </w:rPr>
        <w:t>Communication A</w:t>
      </w:r>
      <w:r>
        <w:rPr>
          <w:b/>
          <w:sz w:val="22"/>
          <w:u w:val="single"/>
        </w:rPr>
        <w:t>rts Retake Policy 2014-2015</w:t>
      </w:r>
    </w:p>
    <w:p w:rsidR="000D57B1" w:rsidRDefault="009E7B0B">
      <w:pPr>
        <w:jc w:val="left"/>
      </w:pPr>
      <w:r>
        <w:rPr>
          <w:b/>
          <w:sz w:val="22"/>
        </w:rPr>
        <w:t>Classwork (daily participation, homework)</w:t>
      </w:r>
    </w:p>
    <w:p w:rsidR="000D57B1" w:rsidRDefault="009E7B0B">
      <w:pPr>
        <w:numPr>
          <w:ilvl w:val="0"/>
          <w:numId w:val="15"/>
        </w:numPr>
        <w:ind w:hanging="359"/>
        <w:contextualSpacing/>
        <w:jc w:val="left"/>
        <w:rPr>
          <w:b/>
          <w:sz w:val="22"/>
        </w:rPr>
      </w:pPr>
      <w:r>
        <w:rPr>
          <w:sz w:val="22"/>
        </w:rPr>
        <w:t>Students who wish to redo classwork may meet with their teacher to schedule a re-teaching/retake time.</w:t>
      </w:r>
    </w:p>
    <w:p w:rsidR="000D57B1" w:rsidRDefault="009E7B0B">
      <w:pPr>
        <w:numPr>
          <w:ilvl w:val="0"/>
          <w:numId w:val="15"/>
        </w:numPr>
        <w:ind w:hanging="359"/>
        <w:contextualSpacing/>
        <w:jc w:val="left"/>
        <w:rPr>
          <w:b/>
          <w:sz w:val="22"/>
        </w:rPr>
      </w:pPr>
      <w:r>
        <w:rPr>
          <w:sz w:val="22"/>
        </w:rPr>
        <w:t>Corrected assignments will be accepted up to the last day of the respective unit.</w:t>
      </w:r>
    </w:p>
    <w:p w:rsidR="000D57B1" w:rsidRDefault="009E7B0B">
      <w:pPr>
        <w:numPr>
          <w:ilvl w:val="0"/>
          <w:numId w:val="15"/>
        </w:numPr>
        <w:ind w:hanging="359"/>
        <w:contextualSpacing/>
        <w:jc w:val="left"/>
        <w:rPr>
          <w:b/>
          <w:sz w:val="22"/>
        </w:rPr>
      </w:pPr>
      <w:r>
        <w:rPr>
          <w:sz w:val="22"/>
        </w:rPr>
        <w:t>S</w:t>
      </w:r>
      <w:r>
        <w:rPr>
          <w:sz w:val="22"/>
        </w:rPr>
        <w:t>tudents should plan on spending time outside of class to redo an assignment.</w:t>
      </w:r>
    </w:p>
    <w:p w:rsidR="000D57B1" w:rsidRDefault="009E7B0B">
      <w:pPr>
        <w:jc w:val="left"/>
      </w:pPr>
      <w:r>
        <w:rPr>
          <w:b/>
          <w:sz w:val="22"/>
        </w:rPr>
        <w:t>Assessments (quizzes, tests, projects, papers, presentations)</w:t>
      </w:r>
    </w:p>
    <w:p w:rsidR="000D57B1" w:rsidRDefault="009E7B0B">
      <w:pPr>
        <w:numPr>
          <w:ilvl w:val="0"/>
          <w:numId w:val="9"/>
        </w:numPr>
        <w:ind w:hanging="359"/>
        <w:contextualSpacing/>
        <w:jc w:val="left"/>
        <w:rPr>
          <w:sz w:val="22"/>
        </w:rPr>
      </w:pPr>
      <w:r>
        <w:rPr>
          <w:sz w:val="22"/>
        </w:rPr>
        <w:t xml:space="preserve">Students who wish to redo an assessment will need to meet with their teacher within 14 calendar days of the day that </w:t>
      </w:r>
      <w:r>
        <w:rPr>
          <w:sz w:val="22"/>
        </w:rPr>
        <w:t>the assessment was handed back to schedule a re-teaching/retake time.</w:t>
      </w:r>
    </w:p>
    <w:p w:rsidR="000D57B1" w:rsidRDefault="009E7B0B">
      <w:pPr>
        <w:numPr>
          <w:ilvl w:val="0"/>
          <w:numId w:val="9"/>
        </w:numPr>
        <w:ind w:hanging="359"/>
        <w:contextualSpacing/>
        <w:jc w:val="left"/>
        <w:rPr>
          <w:sz w:val="22"/>
        </w:rPr>
      </w:pPr>
      <w:r>
        <w:rPr>
          <w:sz w:val="22"/>
        </w:rPr>
        <w:t>Students should plan on spending time outside of class to redo an assessment. Students will be assigned at least one zero, fourth (advisory support), or ninth hour to work on the assessm</w:t>
      </w:r>
      <w:r>
        <w:rPr>
          <w:sz w:val="22"/>
        </w:rPr>
        <w:t xml:space="preserve">ent.  </w:t>
      </w:r>
    </w:p>
    <w:p w:rsidR="000D57B1" w:rsidRDefault="009E7B0B">
      <w:pPr>
        <w:numPr>
          <w:ilvl w:val="0"/>
          <w:numId w:val="9"/>
        </w:numPr>
        <w:ind w:hanging="359"/>
        <w:contextualSpacing/>
        <w:jc w:val="left"/>
        <w:rPr>
          <w:sz w:val="22"/>
        </w:rPr>
      </w:pPr>
      <w:r>
        <w:rPr>
          <w:sz w:val="22"/>
        </w:rPr>
        <w:t>Each semester, students will do at least one summative assessment which cannot be retaken for an improved score.  Teachers will inform students when an assessment is summative.</w:t>
      </w:r>
    </w:p>
    <w:p w:rsidR="000D57B1" w:rsidRDefault="009E7B0B">
      <w:pPr>
        <w:numPr>
          <w:ilvl w:val="0"/>
          <w:numId w:val="9"/>
        </w:numPr>
        <w:ind w:hanging="359"/>
        <w:contextualSpacing/>
        <w:jc w:val="left"/>
        <w:rPr>
          <w:sz w:val="22"/>
        </w:rPr>
      </w:pPr>
      <w:r>
        <w:rPr>
          <w:sz w:val="22"/>
        </w:rPr>
        <w:t>Teacher may provide alternative formats for retake assessments.</w:t>
      </w:r>
    </w:p>
    <w:p w:rsidR="000D57B1" w:rsidRDefault="000D57B1">
      <w:pPr>
        <w:spacing w:after="200" w:line="276" w:lineRule="auto"/>
        <w:jc w:val="left"/>
      </w:pPr>
    </w:p>
    <w:p w:rsidR="000D57B1" w:rsidRDefault="009E7B0B">
      <w:r>
        <w:rPr>
          <w:b/>
          <w:sz w:val="22"/>
          <w:u w:val="single"/>
        </w:rPr>
        <w:t>Plagiar</w:t>
      </w:r>
      <w:r>
        <w:rPr>
          <w:b/>
          <w:sz w:val="22"/>
          <w:u w:val="single"/>
        </w:rPr>
        <w:t>ism &amp; Academic Dishonesty</w:t>
      </w:r>
    </w:p>
    <w:p w:rsidR="000D57B1" w:rsidRDefault="009E7B0B">
      <w:pPr>
        <w:numPr>
          <w:ilvl w:val="0"/>
          <w:numId w:val="7"/>
        </w:numPr>
        <w:ind w:hanging="359"/>
        <w:contextualSpacing/>
        <w:jc w:val="left"/>
        <w:rPr>
          <w:b/>
          <w:sz w:val="22"/>
        </w:rPr>
      </w:pPr>
      <w:r>
        <w:rPr>
          <w:sz w:val="22"/>
        </w:rPr>
        <w:t xml:space="preserve">Students who are suspected of plagiarism, cheating, or academic dishonesty will be subject to recompletion of the assignment in question, additional assignments, and academic support up to a Saturday school.  </w:t>
      </w:r>
    </w:p>
    <w:p w:rsidR="000D57B1" w:rsidRDefault="000D57B1"/>
    <w:p w:rsidR="000D57B1" w:rsidRDefault="009E7B0B">
      <w:r>
        <w:rPr>
          <w:b/>
          <w:sz w:val="22"/>
          <w:u w:val="single"/>
        </w:rPr>
        <w:t>Absence</w:t>
      </w:r>
    </w:p>
    <w:p w:rsidR="000D57B1" w:rsidRDefault="009E7B0B">
      <w:pPr>
        <w:numPr>
          <w:ilvl w:val="0"/>
          <w:numId w:val="8"/>
        </w:numPr>
        <w:ind w:hanging="359"/>
        <w:contextualSpacing/>
        <w:jc w:val="left"/>
        <w:rPr>
          <w:sz w:val="22"/>
        </w:rPr>
      </w:pPr>
      <w:r>
        <w:rPr>
          <w:sz w:val="22"/>
        </w:rPr>
        <w:t>As soon as students return to school, they are responsible for their make-up work.</w:t>
      </w:r>
    </w:p>
    <w:p w:rsidR="000D57B1" w:rsidRDefault="009E7B0B">
      <w:pPr>
        <w:numPr>
          <w:ilvl w:val="0"/>
          <w:numId w:val="8"/>
        </w:numPr>
        <w:spacing w:line="276" w:lineRule="auto"/>
        <w:ind w:hanging="359"/>
        <w:contextualSpacing/>
        <w:jc w:val="left"/>
      </w:pPr>
      <w:r>
        <w:rPr>
          <w:sz w:val="22"/>
        </w:rPr>
        <w:t>Students should check the teacher’s website for resources and missed work.</w:t>
      </w:r>
    </w:p>
    <w:p w:rsidR="000D57B1" w:rsidRDefault="009E7B0B">
      <w:r>
        <w:br w:type="page"/>
      </w:r>
    </w:p>
    <w:p w:rsidR="000D57B1" w:rsidRDefault="000D57B1">
      <w:pPr>
        <w:jc w:val="left"/>
      </w:pPr>
    </w:p>
    <w:p w:rsidR="000D57B1" w:rsidRDefault="009E7B0B">
      <w:pPr>
        <w:jc w:val="left"/>
      </w:pPr>
      <w:r>
        <w:rPr>
          <w:b/>
          <w:sz w:val="22"/>
        </w:rPr>
        <w:t>Tentative Schedule Guide</w:t>
      </w:r>
    </w:p>
    <w:p w:rsidR="000D57B1" w:rsidRDefault="009E7B0B">
      <w:pPr>
        <w:jc w:val="left"/>
      </w:pPr>
      <w:r>
        <w:rPr>
          <w:sz w:val="22"/>
        </w:rPr>
        <w:t>The following is merely a guideline and is subject to change and adapt</w:t>
      </w:r>
      <w:r>
        <w:rPr>
          <w:sz w:val="22"/>
        </w:rPr>
        <w:t xml:space="preserve"> as necessary.</w:t>
      </w:r>
    </w:p>
    <w:p w:rsidR="000D57B1" w:rsidRDefault="000D57B1">
      <w:pPr>
        <w:jc w:val="left"/>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890"/>
        <w:gridCol w:w="4411"/>
        <w:gridCol w:w="2285"/>
      </w:tblGrid>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b/>
                <w:sz w:val="22"/>
              </w:rPr>
              <w:t>Week</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b/>
                <w:sz w:val="22"/>
              </w:rPr>
              <w:t>Dates</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b/>
                <w:sz w:val="22"/>
              </w:rPr>
              <w:t>Topic</w:t>
            </w: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b/>
                <w:sz w:val="22"/>
              </w:rPr>
              <w:t>Due/Notes</w:t>
            </w: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08/13-08/15</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pPr>
              <w:jc w:val="left"/>
            </w:pPr>
            <w:r>
              <w:rPr>
                <w:sz w:val="22"/>
              </w:rPr>
              <w:t>Syllabus/Introduction &amp; Mini Research</w:t>
            </w: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2</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08/18-08/22</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3</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08/25-08/29</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4</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09/02-09/05</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5</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09/08-09/11</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6</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09/15-09/19</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7</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09/22-09/26</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8</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09/29-10/03</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9</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10/06-10/09</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10</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10/13-10/17</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11</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10/20-10/24</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12</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10/27-10/29</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13</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11/03-11/06</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14</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11/10-11/14</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15</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11/17-11/21</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16</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11/24-11/25</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17</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12/01-12/05</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18</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12/08-12/11</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19</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12/15-12/19</w:t>
            </w:r>
          </w:p>
        </w:tc>
        <w:tc>
          <w:tcPr>
            <w:tcW w:w="44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pPr>
              <w:jc w:val="left"/>
            </w:pPr>
            <w:r>
              <w:rPr>
                <w:sz w:val="22"/>
              </w:rPr>
              <w:t>Finals</w:t>
            </w:r>
          </w:p>
        </w:tc>
        <w:tc>
          <w:tcPr>
            <w:tcW w:w="22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bl>
    <w:p w:rsidR="000D57B1" w:rsidRDefault="000D57B1">
      <w:pPr>
        <w:jc w:val="left"/>
      </w:pPr>
    </w:p>
    <w:p w:rsidR="000D57B1" w:rsidRDefault="000D57B1">
      <w:pPr>
        <w:jc w:val="left"/>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890"/>
        <w:gridCol w:w="4409"/>
        <w:gridCol w:w="2287"/>
      </w:tblGrid>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b/>
                <w:sz w:val="22"/>
              </w:rPr>
              <w:t>Week</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b/>
                <w:sz w:val="22"/>
              </w:rPr>
              <w:t>Dates</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b/>
                <w:sz w:val="22"/>
              </w:rPr>
              <w:t>Topic</w:t>
            </w: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b/>
                <w:sz w:val="22"/>
              </w:rPr>
              <w:t>Due/Notes</w:t>
            </w: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01/05-01/08</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2</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01/12-01/16</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3</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01/20-01/23</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4</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01/26-01/30</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5</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02/02-02/06</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6</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02/09-02/12</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7</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02/17-02/20</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8</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02/23-02/27</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9</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03/02-03/05</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10</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03/09-03/13</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11</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03/16-03/18</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12</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03/30-04/02</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13</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04/07-04/09</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14</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04/13-04/17</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15</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04/20-04/24</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16</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04/27-05/01</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17</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05/04-05/07</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lastRenderedPageBreak/>
              <w:t>18</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05/11-05/15</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r w:rsidR="000D57B1">
        <w:tc>
          <w:tcPr>
            <w:tcW w:w="9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19</w:t>
            </w:r>
          </w:p>
        </w:tc>
        <w:tc>
          <w:tcPr>
            <w:tcW w:w="18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r>
              <w:rPr>
                <w:sz w:val="22"/>
              </w:rPr>
              <w:t>05/18-05/20</w:t>
            </w:r>
          </w:p>
        </w:tc>
        <w:tc>
          <w:tcPr>
            <w:tcW w:w="44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9E7B0B">
            <w:pPr>
              <w:jc w:val="left"/>
            </w:pPr>
            <w:r>
              <w:rPr>
                <w:sz w:val="22"/>
              </w:rPr>
              <w:t>Finals</w:t>
            </w:r>
          </w:p>
        </w:tc>
        <w:tc>
          <w:tcPr>
            <w:tcW w:w="228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D57B1" w:rsidRDefault="000D57B1">
            <w:pPr>
              <w:jc w:val="left"/>
            </w:pPr>
          </w:p>
        </w:tc>
      </w:tr>
    </w:tbl>
    <w:p w:rsidR="000D57B1" w:rsidRDefault="009E7B0B">
      <w:pPr>
        <w:jc w:val="left"/>
      </w:pPr>
      <w:r>
        <w:rPr>
          <w:b/>
          <w:sz w:val="22"/>
        </w:rPr>
        <w:t>Classroom Procedures</w:t>
      </w:r>
    </w:p>
    <w:p w:rsidR="000D57B1" w:rsidRDefault="009E7B0B">
      <w:pPr>
        <w:jc w:val="left"/>
      </w:pPr>
      <w:r>
        <w:rPr>
          <w:sz w:val="22"/>
        </w:rPr>
        <w:t>We will go over these procedures in class at some point during the semester, but it is helpful to have a reminder available for you. I suggest you at least keep this part of the syllabus where you</w:t>
      </w:r>
      <w:r>
        <w:rPr>
          <w:sz w:val="22"/>
        </w:rPr>
        <w:t xml:space="preserve"> can find it easily. </w:t>
      </w:r>
    </w:p>
    <w:p w:rsidR="000D57B1" w:rsidRDefault="009E7B0B">
      <w:pPr>
        <w:jc w:val="left"/>
      </w:pPr>
      <w:r>
        <w:rPr>
          <w:b/>
          <w:sz w:val="22"/>
        </w:rPr>
        <w:t>Handing in a paper:</w:t>
      </w:r>
      <w:r>
        <w:rPr>
          <w:sz w:val="22"/>
        </w:rPr>
        <w:t xml:space="preserve"> Homework and essays will be handed in at the beginning of the hour on the due date, unless otherwise specified. I will ask for papers at the beginning of the hour or you may hand it in before the bell rings. There </w:t>
      </w:r>
      <w:r>
        <w:rPr>
          <w:sz w:val="22"/>
        </w:rPr>
        <w:t xml:space="preserve">is a stapler on the counter for you to staple your assignments before handing them in. Use it. </w:t>
      </w:r>
    </w:p>
    <w:p w:rsidR="000D57B1" w:rsidRDefault="009E7B0B">
      <w:pPr>
        <w:jc w:val="left"/>
      </w:pPr>
      <w:r>
        <w:rPr>
          <w:b/>
          <w:sz w:val="22"/>
        </w:rPr>
        <w:t>Paper &amp; homework format:</w:t>
      </w:r>
      <w:r>
        <w:rPr>
          <w:sz w:val="22"/>
        </w:rPr>
        <w:t xml:space="preserve"> All papers and homework should have the following heading in the top left corner:</w:t>
      </w:r>
    </w:p>
    <w:p w:rsidR="000D57B1" w:rsidRDefault="000D57B1">
      <w:pPr>
        <w:jc w:val="left"/>
      </w:pPr>
    </w:p>
    <w:p w:rsidR="000D57B1" w:rsidRDefault="009E7B0B">
      <w:pPr>
        <w:jc w:val="left"/>
      </w:pPr>
      <w:r>
        <w:rPr>
          <w:sz w:val="22"/>
        </w:rPr>
        <w:t>Student Name</w:t>
      </w:r>
    </w:p>
    <w:p w:rsidR="000D57B1" w:rsidRDefault="009E7B0B">
      <w:pPr>
        <w:jc w:val="left"/>
      </w:pPr>
      <w:r>
        <w:rPr>
          <w:sz w:val="22"/>
        </w:rPr>
        <w:t>Teacher</w:t>
      </w:r>
    </w:p>
    <w:p w:rsidR="000D57B1" w:rsidRDefault="009E7B0B">
      <w:pPr>
        <w:jc w:val="left"/>
      </w:pPr>
      <w:r>
        <w:rPr>
          <w:sz w:val="22"/>
        </w:rPr>
        <w:t>Honors English x.hour#</w:t>
      </w:r>
    </w:p>
    <w:p w:rsidR="000D57B1" w:rsidRDefault="009E7B0B">
      <w:pPr>
        <w:jc w:val="left"/>
      </w:pPr>
      <w:r>
        <w:rPr>
          <w:sz w:val="22"/>
        </w:rPr>
        <w:t>Date (format: day month year)</w:t>
      </w:r>
    </w:p>
    <w:p w:rsidR="000D57B1" w:rsidRDefault="000D57B1">
      <w:pPr>
        <w:jc w:val="left"/>
      </w:pPr>
    </w:p>
    <w:p w:rsidR="000D57B1" w:rsidRDefault="009E7B0B">
      <w:pPr>
        <w:jc w:val="left"/>
      </w:pPr>
      <w:r>
        <w:rPr>
          <w:sz w:val="22"/>
        </w:rPr>
        <w:t>For instance, a 3</w:t>
      </w:r>
      <w:r>
        <w:rPr>
          <w:sz w:val="22"/>
          <w:vertAlign w:val="superscript"/>
        </w:rPr>
        <w:t>rd</w:t>
      </w:r>
      <w:r>
        <w:rPr>
          <w:sz w:val="22"/>
        </w:rPr>
        <w:t xml:space="preserve"> hour student’s paper for Honors English II would look like this:</w:t>
      </w:r>
    </w:p>
    <w:p w:rsidR="000D57B1" w:rsidRDefault="000D57B1">
      <w:pPr>
        <w:jc w:val="left"/>
      </w:pPr>
    </w:p>
    <w:p w:rsidR="000D57B1" w:rsidRDefault="009E7B0B">
      <w:pPr>
        <w:jc w:val="left"/>
      </w:pPr>
      <w:r>
        <w:rPr>
          <w:sz w:val="22"/>
        </w:rPr>
        <w:t>Bobby McFee</w:t>
      </w:r>
    </w:p>
    <w:p w:rsidR="000D57B1" w:rsidRDefault="009E7B0B">
      <w:pPr>
        <w:jc w:val="left"/>
      </w:pPr>
      <w:r>
        <w:rPr>
          <w:sz w:val="22"/>
        </w:rPr>
        <w:t>Mrs. Harden</w:t>
      </w:r>
    </w:p>
    <w:p w:rsidR="000D57B1" w:rsidRDefault="009E7B0B">
      <w:pPr>
        <w:jc w:val="left"/>
      </w:pPr>
      <w:r>
        <w:rPr>
          <w:sz w:val="22"/>
        </w:rPr>
        <w:t>Honors English II.3</w:t>
      </w:r>
    </w:p>
    <w:p w:rsidR="000D57B1" w:rsidRDefault="009E7B0B">
      <w:pPr>
        <w:jc w:val="left"/>
      </w:pPr>
      <w:r>
        <w:rPr>
          <w:sz w:val="22"/>
        </w:rPr>
        <w:t>18 September 2014</w:t>
      </w:r>
    </w:p>
    <w:p w:rsidR="000D57B1" w:rsidRDefault="000D57B1">
      <w:pPr>
        <w:jc w:val="left"/>
      </w:pPr>
    </w:p>
    <w:p w:rsidR="000D57B1" w:rsidRDefault="009E7B0B">
      <w:pPr>
        <w:jc w:val="left"/>
      </w:pPr>
      <w:r>
        <w:rPr>
          <w:b/>
          <w:sz w:val="22"/>
        </w:rPr>
        <w:t>Beginning of class:</w:t>
      </w:r>
      <w:r>
        <w:rPr>
          <w:sz w:val="22"/>
        </w:rPr>
        <w:t xml:space="preserve"> You should be in your desk and ready to work by the time</w:t>
      </w:r>
      <w:r>
        <w:rPr>
          <w:sz w:val="22"/>
        </w:rPr>
        <w:t xml:space="preserve"> the bell rings. Once the bell rings, I expect you to be quiet and ready to get to work. There will be vocabulary on the whiteboard most days that you should start on.</w:t>
      </w:r>
    </w:p>
    <w:p w:rsidR="000D57B1" w:rsidRDefault="009E7B0B">
      <w:pPr>
        <w:jc w:val="left"/>
      </w:pPr>
      <w:r>
        <w:rPr>
          <w:b/>
          <w:sz w:val="22"/>
        </w:rPr>
        <w:t>Ending of class:</w:t>
      </w:r>
      <w:r>
        <w:rPr>
          <w:sz w:val="22"/>
        </w:rPr>
        <w:t xml:space="preserve"> The bell does not dismiss you to leave; I do. In order to be dismissed,</w:t>
      </w:r>
      <w:r>
        <w:rPr>
          <w:sz w:val="22"/>
        </w:rPr>
        <w:t xml:space="preserve"> every chair must be pushed in. We’re not animals. </w:t>
      </w:r>
    </w:p>
    <w:p w:rsidR="000D57B1" w:rsidRDefault="009E7B0B">
      <w:pPr>
        <w:jc w:val="left"/>
      </w:pPr>
      <w:r>
        <w:rPr>
          <w:b/>
          <w:sz w:val="22"/>
        </w:rPr>
        <w:t xml:space="preserve">Assignments: </w:t>
      </w:r>
      <w:r>
        <w:rPr>
          <w:sz w:val="22"/>
        </w:rPr>
        <w:t>Assignments will be handed out in paper form and/or written on the white board or SMART board as well as communicated orally and put on the classroom website.</w:t>
      </w:r>
    </w:p>
    <w:p w:rsidR="000D57B1" w:rsidRDefault="009E7B0B">
      <w:r>
        <w:rPr>
          <w:sz w:val="22"/>
        </w:rPr>
        <w:t xml:space="preserve">http://mrshardenenglish.weebly.com </w:t>
      </w:r>
    </w:p>
    <w:p w:rsidR="000D57B1" w:rsidRDefault="009E7B0B">
      <w:pPr>
        <w:jc w:val="left"/>
      </w:pPr>
      <w:r>
        <w:rPr>
          <w:b/>
          <w:sz w:val="22"/>
        </w:rPr>
        <w:t>What to do when you’re done with in-class work:</w:t>
      </w:r>
      <w:r>
        <w:rPr>
          <w:sz w:val="22"/>
        </w:rPr>
        <w:t xml:space="preserve"> When you are done with in-class work, I expect you to do homework for another class, read a book, or work quietly on something. I expect you to respect others and not disru</w:t>
      </w:r>
      <w:r>
        <w:rPr>
          <w:sz w:val="22"/>
        </w:rPr>
        <w:t>pt them while they are working.</w:t>
      </w:r>
    </w:p>
    <w:p w:rsidR="000D57B1" w:rsidRDefault="009E7B0B">
      <w:pPr>
        <w:jc w:val="left"/>
      </w:pPr>
      <w:r>
        <w:rPr>
          <w:b/>
          <w:sz w:val="22"/>
        </w:rPr>
        <w:t>Using class books &amp; checking out books for class:</w:t>
      </w:r>
      <w:r>
        <w:rPr>
          <w:sz w:val="22"/>
        </w:rPr>
        <w:t xml:space="preserve"> We might have to check out books for you to use at home. I will write down your name and the book number, and I will enter this information into SIS. Therefore, everyone will</w:t>
      </w:r>
      <w:r>
        <w:rPr>
          <w:sz w:val="22"/>
        </w:rPr>
        <w:t xml:space="preserve"> know which book you have checked out, and your transcripts could be affected if you do not return a book. I expect you to return the book at the end of the unit or semester in the same condition in which you checked it out. The number on the book you retu</w:t>
      </w:r>
      <w:r>
        <w:rPr>
          <w:sz w:val="22"/>
        </w:rPr>
        <w:t xml:space="preserve">rn must match the number I have written down in my log for you. </w:t>
      </w:r>
    </w:p>
    <w:p w:rsidR="000D57B1" w:rsidRDefault="009E7B0B">
      <w:pPr>
        <w:jc w:val="left"/>
      </w:pPr>
      <w:r>
        <w:rPr>
          <w:b/>
          <w:sz w:val="22"/>
        </w:rPr>
        <w:t>Computer lab/silent reading/work time:</w:t>
      </w:r>
      <w:r>
        <w:rPr>
          <w:sz w:val="22"/>
        </w:rPr>
        <w:t xml:space="preserve"> I expect you to work quietly and respectfully, not disrupting others’ ability to work. Usually when we are in the computer lab, I will let you listen to</w:t>
      </w:r>
      <w:r>
        <w:rPr>
          <w:sz w:val="22"/>
        </w:rPr>
        <w:t xml:space="preserve"> music, but do not assume that is the case. I will let you know. </w:t>
      </w:r>
    </w:p>
    <w:p w:rsidR="000D57B1" w:rsidRDefault="000D57B1">
      <w:pPr>
        <w:jc w:val="left"/>
      </w:pPr>
    </w:p>
    <w:p w:rsidR="000D57B1" w:rsidRDefault="000D57B1">
      <w:pPr>
        <w:jc w:val="left"/>
      </w:pPr>
    </w:p>
    <w:p w:rsidR="000D57B1" w:rsidRDefault="000D57B1">
      <w:pPr>
        <w:jc w:val="left"/>
      </w:pPr>
    </w:p>
    <w:p w:rsidR="000D57B1" w:rsidRDefault="000D57B1">
      <w:pPr>
        <w:jc w:val="left"/>
      </w:pPr>
    </w:p>
    <w:p w:rsidR="000D57B1" w:rsidRDefault="000D57B1">
      <w:pPr>
        <w:jc w:val="left"/>
      </w:pPr>
    </w:p>
    <w:p w:rsidR="000D57B1" w:rsidRDefault="009E7B0B">
      <w:pPr>
        <w:jc w:val="left"/>
      </w:pPr>
      <w:r>
        <w:rPr>
          <w:b/>
          <w:sz w:val="22"/>
        </w:rPr>
        <w:t>Emergency:</w:t>
      </w:r>
      <w:r>
        <w:rPr>
          <w:sz w:val="22"/>
        </w:rPr>
        <w:t xml:space="preserve"> </w:t>
      </w:r>
    </w:p>
    <w:p w:rsidR="000D57B1" w:rsidRDefault="009E7B0B">
      <w:pPr>
        <w:numPr>
          <w:ilvl w:val="0"/>
          <w:numId w:val="3"/>
        </w:numPr>
        <w:ind w:hanging="359"/>
        <w:contextualSpacing/>
        <w:jc w:val="left"/>
        <w:rPr>
          <w:sz w:val="22"/>
        </w:rPr>
      </w:pPr>
      <w:r>
        <w:rPr>
          <w:sz w:val="22"/>
        </w:rPr>
        <w:t>Tornado</w:t>
      </w:r>
    </w:p>
    <w:p w:rsidR="000D57B1" w:rsidRDefault="000D57B1">
      <w:pPr>
        <w:jc w:val="left"/>
      </w:pPr>
    </w:p>
    <w:p w:rsidR="000D57B1" w:rsidRDefault="000D57B1">
      <w:pPr>
        <w:jc w:val="left"/>
      </w:pPr>
    </w:p>
    <w:p w:rsidR="000D57B1" w:rsidRDefault="000D57B1">
      <w:pPr>
        <w:jc w:val="left"/>
      </w:pPr>
    </w:p>
    <w:p w:rsidR="000D57B1" w:rsidRDefault="000D57B1">
      <w:pPr>
        <w:jc w:val="left"/>
      </w:pPr>
    </w:p>
    <w:p w:rsidR="000D57B1" w:rsidRDefault="009E7B0B">
      <w:pPr>
        <w:numPr>
          <w:ilvl w:val="0"/>
          <w:numId w:val="3"/>
        </w:numPr>
        <w:ind w:hanging="359"/>
        <w:contextualSpacing/>
        <w:jc w:val="left"/>
        <w:rPr>
          <w:sz w:val="22"/>
        </w:rPr>
      </w:pPr>
      <w:r>
        <w:rPr>
          <w:sz w:val="22"/>
        </w:rPr>
        <w:t>Fire</w:t>
      </w:r>
    </w:p>
    <w:p w:rsidR="000D57B1" w:rsidRDefault="000D57B1">
      <w:pPr>
        <w:jc w:val="left"/>
      </w:pPr>
    </w:p>
    <w:p w:rsidR="000D57B1" w:rsidRDefault="000D57B1">
      <w:pPr>
        <w:jc w:val="left"/>
      </w:pPr>
    </w:p>
    <w:p w:rsidR="000D57B1" w:rsidRDefault="000D57B1">
      <w:pPr>
        <w:jc w:val="left"/>
      </w:pPr>
    </w:p>
    <w:p w:rsidR="000D57B1" w:rsidRDefault="000D57B1">
      <w:pPr>
        <w:jc w:val="left"/>
      </w:pPr>
    </w:p>
    <w:p w:rsidR="000D57B1" w:rsidRDefault="009E7B0B">
      <w:pPr>
        <w:numPr>
          <w:ilvl w:val="0"/>
          <w:numId w:val="3"/>
        </w:numPr>
        <w:ind w:hanging="359"/>
        <w:contextualSpacing/>
        <w:jc w:val="left"/>
        <w:rPr>
          <w:sz w:val="22"/>
        </w:rPr>
      </w:pPr>
      <w:r>
        <w:rPr>
          <w:sz w:val="22"/>
        </w:rPr>
        <w:t>Intruder</w:t>
      </w:r>
    </w:p>
    <w:p w:rsidR="000D57B1" w:rsidRDefault="000D57B1">
      <w:pPr>
        <w:jc w:val="left"/>
      </w:pPr>
    </w:p>
    <w:p w:rsidR="000D57B1" w:rsidRDefault="000D57B1">
      <w:pPr>
        <w:jc w:val="left"/>
      </w:pPr>
    </w:p>
    <w:p w:rsidR="000D57B1" w:rsidRDefault="000D57B1">
      <w:pPr>
        <w:jc w:val="left"/>
      </w:pPr>
    </w:p>
    <w:p w:rsidR="000D57B1" w:rsidRDefault="000D57B1">
      <w:pPr>
        <w:jc w:val="left"/>
      </w:pPr>
    </w:p>
    <w:p w:rsidR="000D57B1" w:rsidRDefault="009E7B0B">
      <w:pPr>
        <w:numPr>
          <w:ilvl w:val="0"/>
          <w:numId w:val="3"/>
        </w:numPr>
        <w:ind w:hanging="359"/>
        <w:contextualSpacing/>
        <w:jc w:val="left"/>
        <w:rPr>
          <w:sz w:val="22"/>
        </w:rPr>
      </w:pPr>
      <w:r>
        <w:rPr>
          <w:sz w:val="22"/>
        </w:rPr>
        <w:t>Earthquake</w:t>
      </w:r>
    </w:p>
    <w:p w:rsidR="000D57B1" w:rsidRDefault="000D57B1">
      <w:pPr>
        <w:jc w:val="left"/>
      </w:pPr>
    </w:p>
    <w:p w:rsidR="000D57B1" w:rsidRDefault="000D57B1">
      <w:pPr>
        <w:jc w:val="left"/>
      </w:pPr>
    </w:p>
    <w:p w:rsidR="000D57B1" w:rsidRDefault="000D57B1">
      <w:pPr>
        <w:jc w:val="left"/>
      </w:pPr>
    </w:p>
    <w:p w:rsidR="000D57B1" w:rsidRDefault="000D57B1">
      <w:pPr>
        <w:jc w:val="left"/>
      </w:pPr>
    </w:p>
    <w:p w:rsidR="000D57B1" w:rsidRDefault="009E7B0B">
      <w:pPr>
        <w:numPr>
          <w:ilvl w:val="0"/>
          <w:numId w:val="3"/>
        </w:numPr>
        <w:ind w:hanging="359"/>
        <w:contextualSpacing/>
        <w:jc w:val="left"/>
        <w:rPr>
          <w:sz w:val="22"/>
        </w:rPr>
      </w:pPr>
      <w:r>
        <w:rPr>
          <w:sz w:val="22"/>
        </w:rPr>
        <w:t xml:space="preserve">Zombie apocalypse </w:t>
      </w:r>
    </w:p>
    <w:p w:rsidR="000D57B1" w:rsidRDefault="000D57B1">
      <w:pPr>
        <w:jc w:val="left"/>
      </w:pPr>
    </w:p>
    <w:p w:rsidR="000D57B1" w:rsidRDefault="000D57B1">
      <w:pPr>
        <w:jc w:val="left"/>
      </w:pPr>
    </w:p>
    <w:p w:rsidR="000D57B1" w:rsidRDefault="000D57B1">
      <w:pPr>
        <w:jc w:val="left"/>
      </w:pPr>
    </w:p>
    <w:p w:rsidR="000D57B1" w:rsidRDefault="000D57B1">
      <w:pPr>
        <w:jc w:val="left"/>
      </w:pPr>
    </w:p>
    <w:p w:rsidR="000D57B1" w:rsidRDefault="000D57B1">
      <w:pPr>
        <w:jc w:val="left"/>
      </w:pPr>
    </w:p>
    <w:p w:rsidR="000D57B1" w:rsidRDefault="009E7B0B">
      <w:pPr>
        <w:jc w:val="left"/>
      </w:pPr>
      <w:r>
        <w:rPr>
          <w:b/>
          <w:sz w:val="22"/>
        </w:rPr>
        <w:t>Other procedures:</w:t>
      </w:r>
      <w:r>
        <w:rPr>
          <w:sz w:val="22"/>
        </w:rPr>
        <w:t xml:space="preserve"> Other procedures may need to be added throughout the year, and this is the space for you to write them down.</w:t>
      </w:r>
    </w:p>
    <w:p w:rsidR="000D57B1" w:rsidRDefault="009E7B0B">
      <w:r>
        <w:br w:type="page"/>
      </w:r>
    </w:p>
    <w:p w:rsidR="000D57B1" w:rsidRDefault="009E7B0B">
      <w:r>
        <w:lastRenderedPageBreak/>
        <w:t>Agreement to Mrs. Harden’s Policies &amp; Procedures</w:t>
      </w:r>
    </w:p>
    <w:p w:rsidR="000D57B1" w:rsidRDefault="000D57B1">
      <w:pPr>
        <w:jc w:val="left"/>
      </w:pPr>
    </w:p>
    <w:p w:rsidR="000D57B1" w:rsidRDefault="009E7B0B">
      <w:pPr>
        <w:jc w:val="left"/>
      </w:pPr>
      <w:r>
        <w:t>I, the undersigned, have completely read and agree to the policies and procedures of Mrs. Harden’s classroom. I agree to respect her policies and procedures and to abide by the requirements set out by the school and the district. I understand and accept th</w:t>
      </w:r>
      <w:r>
        <w:t>e consequences should I choose to disregard Mrs. Harden’s classroom policies and procedures. I also understand that if I have questions or concerns, I should contact Mrs. Harden to discuss these concerns. I understand that I have the right to suggest new p</w:t>
      </w:r>
      <w:r>
        <w:t>olicies and procedures or amendments to current ones. I agree to work hard, be nice, and have fun.</w:t>
      </w:r>
    </w:p>
    <w:p w:rsidR="000D57B1" w:rsidRDefault="000D57B1">
      <w:pPr>
        <w:jc w:val="left"/>
      </w:pPr>
    </w:p>
    <w:p w:rsidR="000D57B1" w:rsidRDefault="000D57B1">
      <w:pPr>
        <w:jc w:val="left"/>
      </w:pPr>
    </w:p>
    <w:p w:rsidR="000D57B1" w:rsidRDefault="009E7B0B">
      <w:pPr>
        <w:jc w:val="left"/>
      </w:pPr>
      <w:r>
        <w:t>___________________________________________________</w:t>
      </w:r>
      <w:r>
        <w:tab/>
        <w:t>________________</w:t>
      </w:r>
    </w:p>
    <w:p w:rsidR="000D57B1" w:rsidRDefault="009E7B0B">
      <w:pPr>
        <w:jc w:val="left"/>
      </w:pPr>
      <w:r>
        <w:t>Student’s signature</w:t>
      </w:r>
      <w:r>
        <w:tab/>
      </w:r>
      <w:r>
        <w:tab/>
      </w:r>
      <w:r>
        <w:tab/>
      </w:r>
      <w:r>
        <w:tab/>
      </w:r>
      <w:r>
        <w:tab/>
      </w:r>
      <w:r>
        <w:tab/>
      </w:r>
      <w:r>
        <w:tab/>
        <w:t>Date</w:t>
      </w:r>
    </w:p>
    <w:p w:rsidR="000D57B1" w:rsidRDefault="000D57B1">
      <w:pPr>
        <w:jc w:val="left"/>
      </w:pPr>
    </w:p>
    <w:p w:rsidR="000D57B1" w:rsidRDefault="000D57B1">
      <w:pPr>
        <w:jc w:val="left"/>
      </w:pPr>
    </w:p>
    <w:p w:rsidR="000D57B1" w:rsidRDefault="009E7B0B">
      <w:pPr>
        <w:jc w:val="left"/>
      </w:pPr>
      <w:r>
        <w:t>___________________________________________________</w:t>
      </w:r>
      <w:r>
        <w:tab/>
        <w:t>_</w:t>
      </w:r>
      <w:r>
        <w:t>_______________</w:t>
      </w:r>
    </w:p>
    <w:p w:rsidR="000D57B1" w:rsidRDefault="009E7B0B">
      <w:pPr>
        <w:jc w:val="left"/>
      </w:pPr>
      <w:r>
        <w:t>Parent’s signature</w:t>
      </w:r>
      <w:r>
        <w:tab/>
      </w:r>
      <w:r>
        <w:tab/>
      </w:r>
      <w:r>
        <w:tab/>
      </w:r>
      <w:r>
        <w:tab/>
      </w:r>
      <w:r>
        <w:tab/>
      </w:r>
      <w:r>
        <w:tab/>
      </w:r>
      <w:r>
        <w:tab/>
        <w:t>Date</w:t>
      </w:r>
    </w:p>
    <w:p w:rsidR="000D57B1" w:rsidRDefault="000D57B1">
      <w:pPr>
        <w:jc w:val="both"/>
      </w:pPr>
    </w:p>
    <w:p w:rsidR="000D57B1" w:rsidRDefault="000D57B1">
      <w:pPr>
        <w:jc w:val="both"/>
      </w:pPr>
    </w:p>
    <w:p w:rsidR="000D57B1" w:rsidRDefault="000D57B1">
      <w:pPr>
        <w:jc w:val="both"/>
      </w:pPr>
    </w:p>
    <w:p w:rsidR="000D57B1" w:rsidRDefault="000D57B1">
      <w:pPr>
        <w:jc w:val="both"/>
      </w:pPr>
    </w:p>
    <w:p w:rsidR="000D57B1" w:rsidRDefault="009E7B0B">
      <w:r>
        <w:t>Agreement for Movie</w:t>
      </w:r>
    </w:p>
    <w:p w:rsidR="000D57B1" w:rsidRDefault="000D57B1"/>
    <w:p w:rsidR="000D57B1" w:rsidRDefault="009E7B0B">
      <w:pPr>
        <w:jc w:val="left"/>
      </w:pPr>
      <w:bookmarkStart w:id="1" w:name="h.gjdgxs" w:colFirst="0" w:colLast="0"/>
      <w:bookmarkEnd w:id="1"/>
      <w:r>
        <w:t>I plan to show my class documentaries, videos, and/or movies that go along with our instructional content (curriculum). I strongly believe that visual aspects of educational materials a</w:t>
      </w:r>
      <w:r>
        <w:t>re essential to learning, and I only use visual aids that will educationally benefit your student. That said, some of the content tends to be PG-13, and we are required to have parents’ signatures for any rating above PG. Please sign below to allow your ch</w:t>
      </w:r>
      <w:r>
        <w:t xml:space="preserve">ild to watch PG-13 </w:t>
      </w:r>
      <w:r>
        <w:rPr>
          <w:i/>
        </w:rPr>
        <w:t>or lower rated</w:t>
      </w:r>
      <w:r>
        <w:t xml:space="preserve"> visual aids. I will skip past any unnecessarily sketchy parts, and I will never show an R-rated movie. If you do not consent, please write me a note, and I will assign your student an alternative assignment. Thank you for </w:t>
      </w:r>
      <w:r>
        <w:t>your help and support!</w:t>
      </w:r>
    </w:p>
    <w:p w:rsidR="000D57B1" w:rsidRDefault="000D57B1">
      <w:pPr>
        <w:jc w:val="left"/>
      </w:pPr>
    </w:p>
    <w:p w:rsidR="000D57B1" w:rsidRDefault="000D57B1">
      <w:pPr>
        <w:jc w:val="left"/>
      </w:pPr>
    </w:p>
    <w:p w:rsidR="000D57B1" w:rsidRDefault="000D57B1">
      <w:pPr>
        <w:jc w:val="left"/>
      </w:pPr>
    </w:p>
    <w:p w:rsidR="000D57B1" w:rsidRDefault="009E7B0B">
      <w:pPr>
        <w:jc w:val="left"/>
      </w:pPr>
      <w:r>
        <w:t>___________________________________________________</w:t>
      </w:r>
      <w:r>
        <w:tab/>
        <w:t>__________________</w:t>
      </w:r>
    </w:p>
    <w:p w:rsidR="000D57B1" w:rsidRDefault="009E7B0B">
      <w:pPr>
        <w:jc w:val="left"/>
      </w:pPr>
      <w:r>
        <w:t>Parent’s signature</w:t>
      </w:r>
      <w:r>
        <w:tab/>
      </w:r>
      <w:r>
        <w:tab/>
      </w:r>
      <w:r>
        <w:tab/>
      </w:r>
      <w:r>
        <w:tab/>
      </w:r>
      <w:r>
        <w:tab/>
      </w:r>
      <w:r>
        <w:tab/>
      </w:r>
      <w:r>
        <w:tab/>
        <w:t xml:space="preserve">Date </w:t>
      </w:r>
    </w:p>
    <w:p w:rsidR="000D57B1" w:rsidRDefault="000D57B1">
      <w:pPr>
        <w:jc w:val="left"/>
      </w:pPr>
    </w:p>
    <w:p w:rsidR="000D57B1" w:rsidRDefault="000D57B1"/>
    <w:p w:rsidR="000D57B1" w:rsidRDefault="000D57B1"/>
    <w:p w:rsidR="000D57B1" w:rsidRDefault="000D57B1"/>
    <w:p w:rsidR="000D57B1" w:rsidRDefault="000D57B1"/>
    <w:p w:rsidR="000D57B1" w:rsidRDefault="000D57B1"/>
    <w:p w:rsidR="000D57B1" w:rsidRDefault="000D57B1"/>
    <w:p w:rsidR="000D57B1" w:rsidRDefault="000D57B1"/>
    <w:p w:rsidR="000D57B1" w:rsidRDefault="000D57B1">
      <w:pPr>
        <w:jc w:val="left"/>
      </w:pPr>
    </w:p>
    <w:sectPr w:rsidR="000D57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98C"/>
    <w:multiLevelType w:val="multilevel"/>
    <w:tmpl w:val="D4FC4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7422EE7"/>
    <w:multiLevelType w:val="multilevel"/>
    <w:tmpl w:val="18CED7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90F46FB"/>
    <w:multiLevelType w:val="multilevel"/>
    <w:tmpl w:val="A456EDE2"/>
    <w:lvl w:ilvl="0">
      <w:start w:val="1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E297148"/>
    <w:multiLevelType w:val="multilevel"/>
    <w:tmpl w:val="33B07846"/>
    <w:lvl w:ilvl="0">
      <w:start w:val="1"/>
      <w:numFmt w:val="bullet"/>
      <w:lvlText w:val="▪"/>
      <w:lvlJc w:val="left"/>
      <w:pPr>
        <w:ind w:left="720" w:firstLine="360"/>
      </w:pPr>
      <w:rPr>
        <w:rFonts w:ascii="Arial" w:eastAsia="Arial" w:hAnsi="Arial" w:cs="Arial"/>
        <w:b w:val="0"/>
        <w:i w:val="0"/>
        <w:strike w:val="0"/>
        <w:color w:val="000000"/>
        <w:sz w:val="20"/>
        <w:u w:val="none"/>
      </w:rPr>
    </w:lvl>
    <w:lvl w:ilvl="1">
      <w:start w:val="1"/>
      <w:numFmt w:val="bullet"/>
      <w:lvlText w:val="○"/>
      <w:lvlJc w:val="left"/>
      <w:pPr>
        <w:ind w:left="1440" w:firstLine="1080"/>
      </w:pPr>
      <w:rPr>
        <w:rFonts w:ascii="Arial" w:eastAsia="Arial" w:hAnsi="Arial" w:cs="Arial"/>
        <w:b w:val="0"/>
        <w:i w:val="0"/>
        <w:strike w:val="0"/>
        <w:color w:val="000000"/>
        <w:sz w:val="20"/>
        <w:u w:val="none"/>
      </w:rPr>
    </w:lvl>
    <w:lvl w:ilvl="2">
      <w:start w:val="1"/>
      <w:numFmt w:val="bullet"/>
      <w:lvlText w:val="■"/>
      <w:lvlJc w:val="right"/>
      <w:pPr>
        <w:ind w:left="2160" w:firstLine="1980"/>
      </w:pPr>
      <w:rPr>
        <w:rFonts w:ascii="Arial" w:eastAsia="Arial" w:hAnsi="Arial" w:cs="Arial"/>
        <w:b w:val="0"/>
        <w:i w:val="0"/>
        <w:strike w:val="0"/>
        <w:color w:val="000000"/>
        <w:sz w:val="20"/>
        <w:u w:val="none"/>
      </w:rPr>
    </w:lvl>
    <w:lvl w:ilvl="3">
      <w:start w:val="1"/>
      <w:numFmt w:val="bullet"/>
      <w:lvlText w:val="●"/>
      <w:lvlJc w:val="left"/>
      <w:pPr>
        <w:ind w:left="2880" w:firstLine="2520"/>
      </w:pPr>
      <w:rPr>
        <w:rFonts w:ascii="Arial" w:eastAsia="Arial" w:hAnsi="Arial" w:cs="Arial"/>
        <w:b w:val="0"/>
        <w:i w:val="0"/>
        <w:strike w:val="0"/>
        <w:color w:val="000000"/>
        <w:sz w:val="20"/>
        <w:u w:val="none"/>
      </w:rPr>
    </w:lvl>
    <w:lvl w:ilvl="4">
      <w:start w:val="1"/>
      <w:numFmt w:val="bullet"/>
      <w:lvlText w:val="○"/>
      <w:lvlJc w:val="left"/>
      <w:pPr>
        <w:ind w:left="3600" w:firstLine="3240"/>
      </w:pPr>
      <w:rPr>
        <w:rFonts w:ascii="Arial" w:eastAsia="Arial" w:hAnsi="Arial" w:cs="Arial"/>
        <w:b w:val="0"/>
        <w:i w:val="0"/>
        <w:strike w:val="0"/>
        <w:color w:val="000000"/>
        <w:sz w:val="20"/>
        <w:u w:val="none"/>
      </w:rPr>
    </w:lvl>
    <w:lvl w:ilvl="5">
      <w:start w:val="1"/>
      <w:numFmt w:val="bullet"/>
      <w:lvlText w:val="■"/>
      <w:lvlJc w:val="right"/>
      <w:pPr>
        <w:ind w:left="4320" w:firstLine="4140"/>
      </w:pPr>
      <w:rPr>
        <w:rFonts w:ascii="Arial" w:eastAsia="Arial" w:hAnsi="Arial" w:cs="Arial"/>
        <w:b w:val="0"/>
        <w:i w:val="0"/>
        <w:strike w:val="0"/>
        <w:color w:val="000000"/>
        <w:sz w:val="20"/>
        <w:u w:val="none"/>
      </w:rPr>
    </w:lvl>
    <w:lvl w:ilvl="6">
      <w:start w:val="1"/>
      <w:numFmt w:val="bullet"/>
      <w:lvlText w:val="●"/>
      <w:lvlJc w:val="left"/>
      <w:pPr>
        <w:ind w:left="5040" w:firstLine="4680"/>
      </w:pPr>
      <w:rPr>
        <w:rFonts w:ascii="Arial" w:eastAsia="Arial" w:hAnsi="Arial" w:cs="Arial"/>
        <w:b w:val="0"/>
        <w:i w:val="0"/>
        <w:strike w:val="0"/>
        <w:color w:val="000000"/>
        <w:sz w:val="20"/>
        <w:u w:val="none"/>
      </w:rPr>
    </w:lvl>
    <w:lvl w:ilvl="7">
      <w:start w:val="1"/>
      <w:numFmt w:val="bullet"/>
      <w:lvlText w:val="○"/>
      <w:lvlJc w:val="left"/>
      <w:pPr>
        <w:ind w:left="5760" w:firstLine="5400"/>
      </w:pPr>
      <w:rPr>
        <w:rFonts w:ascii="Arial" w:eastAsia="Arial" w:hAnsi="Arial" w:cs="Arial"/>
        <w:b w:val="0"/>
        <w:i w:val="0"/>
        <w:strike w:val="0"/>
        <w:color w:val="000000"/>
        <w:sz w:val="20"/>
        <w:u w:val="none"/>
      </w:rPr>
    </w:lvl>
    <w:lvl w:ilvl="8">
      <w:start w:val="1"/>
      <w:numFmt w:val="bullet"/>
      <w:lvlText w:val="■"/>
      <w:lvlJc w:val="right"/>
      <w:pPr>
        <w:ind w:left="6480" w:firstLine="6300"/>
      </w:pPr>
      <w:rPr>
        <w:rFonts w:ascii="Arial" w:eastAsia="Arial" w:hAnsi="Arial" w:cs="Arial"/>
        <w:b w:val="0"/>
        <w:i w:val="0"/>
        <w:strike w:val="0"/>
        <w:color w:val="000000"/>
        <w:sz w:val="20"/>
        <w:u w:val="none"/>
      </w:rPr>
    </w:lvl>
  </w:abstractNum>
  <w:abstractNum w:abstractNumId="4">
    <w:nsid w:val="1144137A"/>
    <w:multiLevelType w:val="multilevel"/>
    <w:tmpl w:val="C67E4F8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CCF6B9D"/>
    <w:multiLevelType w:val="multilevel"/>
    <w:tmpl w:val="7C62590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3C0D0C9B"/>
    <w:multiLevelType w:val="multilevel"/>
    <w:tmpl w:val="9E5EE3A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7C22E9E"/>
    <w:multiLevelType w:val="multilevel"/>
    <w:tmpl w:val="32100408"/>
    <w:lvl w:ilvl="0">
      <w:start w:val="1"/>
      <w:numFmt w:val="bullet"/>
      <w:lvlText w:val="▪"/>
      <w:lvlJc w:val="left"/>
      <w:pPr>
        <w:ind w:left="720" w:firstLine="360"/>
      </w:pPr>
      <w:rPr>
        <w:rFonts w:ascii="Arial" w:eastAsia="Arial" w:hAnsi="Arial" w:cs="Arial"/>
        <w:b w:val="0"/>
        <w:i w:val="0"/>
        <w:strike w:val="0"/>
        <w:color w:val="000000"/>
        <w:sz w:val="20"/>
        <w:u w:val="none"/>
      </w:rPr>
    </w:lvl>
    <w:lvl w:ilvl="1">
      <w:start w:val="1"/>
      <w:numFmt w:val="bullet"/>
      <w:lvlText w:val="○"/>
      <w:lvlJc w:val="left"/>
      <w:pPr>
        <w:ind w:left="1440" w:firstLine="1080"/>
      </w:pPr>
      <w:rPr>
        <w:rFonts w:ascii="Arial" w:eastAsia="Arial" w:hAnsi="Arial" w:cs="Arial"/>
        <w:b w:val="0"/>
        <w:i w:val="0"/>
        <w:strike w:val="0"/>
        <w:color w:val="000000"/>
        <w:sz w:val="20"/>
        <w:u w:val="none"/>
      </w:rPr>
    </w:lvl>
    <w:lvl w:ilvl="2">
      <w:start w:val="1"/>
      <w:numFmt w:val="bullet"/>
      <w:lvlText w:val="■"/>
      <w:lvlJc w:val="right"/>
      <w:pPr>
        <w:ind w:left="2160" w:firstLine="1980"/>
      </w:pPr>
      <w:rPr>
        <w:rFonts w:ascii="Arial" w:eastAsia="Arial" w:hAnsi="Arial" w:cs="Arial"/>
        <w:b w:val="0"/>
        <w:i w:val="0"/>
        <w:strike w:val="0"/>
        <w:color w:val="000000"/>
        <w:sz w:val="20"/>
        <w:u w:val="none"/>
      </w:rPr>
    </w:lvl>
    <w:lvl w:ilvl="3">
      <w:start w:val="1"/>
      <w:numFmt w:val="bullet"/>
      <w:lvlText w:val="●"/>
      <w:lvlJc w:val="left"/>
      <w:pPr>
        <w:ind w:left="2880" w:firstLine="2520"/>
      </w:pPr>
      <w:rPr>
        <w:rFonts w:ascii="Arial" w:eastAsia="Arial" w:hAnsi="Arial" w:cs="Arial"/>
        <w:b w:val="0"/>
        <w:i w:val="0"/>
        <w:strike w:val="0"/>
        <w:color w:val="000000"/>
        <w:sz w:val="20"/>
        <w:u w:val="none"/>
      </w:rPr>
    </w:lvl>
    <w:lvl w:ilvl="4">
      <w:start w:val="1"/>
      <w:numFmt w:val="bullet"/>
      <w:lvlText w:val="○"/>
      <w:lvlJc w:val="left"/>
      <w:pPr>
        <w:ind w:left="3600" w:firstLine="3240"/>
      </w:pPr>
      <w:rPr>
        <w:rFonts w:ascii="Arial" w:eastAsia="Arial" w:hAnsi="Arial" w:cs="Arial"/>
        <w:b w:val="0"/>
        <w:i w:val="0"/>
        <w:strike w:val="0"/>
        <w:color w:val="000000"/>
        <w:sz w:val="20"/>
        <w:u w:val="none"/>
      </w:rPr>
    </w:lvl>
    <w:lvl w:ilvl="5">
      <w:start w:val="1"/>
      <w:numFmt w:val="bullet"/>
      <w:lvlText w:val="■"/>
      <w:lvlJc w:val="right"/>
      <w:pPr>
        <w:ind w:left="4320" w:firstLine="4140"/>
      </w:pPr>
      <w:rPr>
        <w:rFonts w:ascii="Arial" w:eastAsia="Arial" w:hAnsi="Arial" w:cs="Arial"/>
        <w:b w:val="0"/>
        <w:i w:val="0"/>
        <w:strike w:val="0"/>
        <w:color w:val="000000"/>
        <w:sz w:val="20"/>
        <w:u w:val="none"/>
      </w:rPr>
    </w:lvl>
    <w:lvl w:ilvl="6">
      <w:start w:val="1"/>
      <w:numFmt w:val="bullet"/>
      <w:lvlText w:val="●"/>
      <w:lvlJc w:val="left"/>
      <w:pPr>
        <w:ind w:left="5040" w:firstLine="4680"/>
      </w:pPr>
      <w:rPr>
        <w:rFonts w:ascii="Arial" w:eastAsia="Arial" w:hAnsi="Arial" w:cs="Arial"/>
        <w:b w:val="0"/>
        <w:i w:val="0"/>
        <w:strike w:val="0"/>
        <w:color w:val="000000"/>
        <w:sz w:val="20"/>
        <w:u w:val="none"/>
      </w:rPr>
    </w:lvl>
    <w:lvl w:ilvl="7">
      <w:start w:val="1"/>
      <w:numFmt w:val="bullet"/>
      <w:lvlText w:val="○"/>
      <w:lvlJc w:val="left"/>
      <w:pPr>
        <w:ind w:left="5760" w:firstLine="5400"/>
      </w:pPr>
      <w:rPr>
        <w:rFonts w:ascii="Arial" w:eastAsia="Arial" w:hAnsi="Arial" w:cs="Arial"/>
        <w:b w:val="0"/>
        <w:i w:val="0"/>
        <w:strike w:val="0"/>
        <w:color w:val="000000"/>
        <w:sz w:val="20"/>
        <w:u w:val="none"/>
      </w:rPr>
    </w:lvl>
    <w:lvl w:ilvl="8">
      <w:start w:val="1"/>
      <w:numFmt w:val="bullet"/>
      <w:lvlText w:val="■"/>
      <w:lvlJc w:val="right"/>
      <w:pPr>
        <w:ind w:left="6480" w:firstLine="6300"/>
      </w:pPr>
      <w:rPr>
        <w:rFonts w:ascii="Arial" w:eastAsia="Arial" w:hAnsi="Arial" w:cs="Arial"/>
        <w:b w:val="0"/>
        <w:i w:val="0"/>
        <w:strike w:val="0"/>
        <w:color w:val="000000"/>
        <w:sz w:val="20"/>
        <w:u w:val="none"/>
      </w:rPr>
    </w:lvl>
  </w:abstractNum>
  <w:abstractNum w:abstractNumId="8">
    <w:nsid w:val="4EF6738A"/>
    <w:multiLevelType w:val="multilevel"/>
    <w:tmpl w:val="73E4692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15F5D5B"/>
    <w:multiLevelType w:val="multilevel"/>
    <w:tmpl w:val="664CCD3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F354016"/>
    <w:multiLevelType w:val="multilevel"/>
    <w:tmpl w:val="8D42C34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95066D1"/>
    <w:multiLevelType w:val="multilevel"/>
    <w:tmpl w:val="6C5EE61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9F82EA9"/>
    <w:multiLevelType w:val="multilevel"/>
    <w:tmpl w:val="9AE850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BBE23AA"/>
    <w:multiLevelType w:val="multilevel"/>
    <w:tmpl w:val="F118DD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17C7AFB"/>
    <w:multiLevelType w:val="multilevel"/>
    <w:tmpl w:val="A27AB48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2"/>
  </w:num>
  <w:num w:numId="4">
    <w:abstractNumId w:val="9"/>
  </w:num>
  <w:num w:numId="5">
    <w:abstractNumId w:val="1"/>
  </w:num>
  <w:num w:numId="6">
    <w:abstractNumId w:val="10"/>
  </w:num>
  <w:num w:numId="7">
    <w:abstractNumId w:val="14"/>
  </w:num>
  <w:num w:numId="8">
    <w:abstractNumId w:val="6"/>
  </w:num>
  <w:num w:numId="9">
    <w:abstractNumId w:val="11"/>
  </w:num>
  <w:num w:numId="10">
    <w:abstractNumId w:val="12"/>
  </w:num>
  <w:num w:numId="11">
    <w:abstractNumId w:val="4"/>
  </w:num>
  <w:num w:numId="12">
    <w:abstractNumId w:val="5"/>
  </w:num>
  <w:num w:numId="13">
    <w:abstractNumId w:val="1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D57B1"/>
    <w:rsid w:val="000D57B1"/>
    <w:rsid w:val="009E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240" w:after="60"/>
      <w:outlineLvl w:val="1"/>
    </w:pPr>
    <w:rPr>
      <w:rFonts w:ascii="Arial" w:eastAsia="Arial" w:hAnsi="Arial" w:cs="Arial"/>
      <w:b/>
      <w:i/>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pPr>
    <w:rPr>
      <w:rFonts w:ascii="Arial" w:eastAsia="Arial" w:hAnsi="Arial" w:cs="Arial"/>
      <w:b/>
      <w:sz w:val="32"/>
    </w:rPr>
  </w:style>
  <w:style w:type="paragraph" w:styleId="Subtitle">
    <w:name w:val="Subtitle"/>
    <w:basedOn w:val="Normal"/>
    <w:next w:val="Normal"/>
    <w:pPr>
      <w:keepNext/>
      <w:keepLines/>
      <w:spacing w:after="60"/>
    </w:pPr>
    <w:rPr>
      <w:rFonts w:ascii="Arial" w:eastAsia="Arial" w:hAnsi="Arial" w:cs="Arial"/>
      <w: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240" w:after="60"/>
      <w:outlineLvl w:val="1"/>
    </w:pPr>
    <w:rPr>
      <w:rFonts w:ascii="Arial" w:eastAsia="Arial" w:hAnsi="Arial" w:cs="Arial"/>
      <w:b/>
      <w:i/>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pPr>
    <w:rPr>
      <w:rFonts w:ascii="Arial" w:eastAsia="Arial" w:hAnsi="Arial" w:cs="Arial"/>
      <w:b/>
      <w:sz w:val="32"/>
    </w:rPr>
  </w:style>
  <w:style w:type="paragraph" w:styleId="Subtitle">
    <w:name w:val="Subtitle"/>
    <w:basedOn w:val="Normal"/>
    <w:next w:val="Normal"/>
    <w:pPr>
      <w:keepNext/>
      <w:keepLines/>
      <w:spacing w:after="60"/>
    </w:pPr>
    <w:rPr>
      <w:rFonts w:ascii="Arial" w:eastAsia="Arial" w:hAnsi="Arial" w:cs="Arial"/>
      <w: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11839</Characters>
  <Application>Microsoft Office Word</Application>
  <DocSecurity>0</DocSecurity>
  <Lines>98</Lines>
  <Paragraphs>27</Paragraphs>
  <ScaleCrop>false</ScaleCrop>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English II 2014-2015.docx</dc:title>
  <cp:lastModifiedBy>teacher1</cp:lastModifiedBy>
  <cp:revision>2</cp:revision>
  <dcterms:created xsi:type="dcterms:W3CDTF">2014-09-02T20:30:00Z</dcterms:created>
  <dcterms:modified xsi:type="dcterms:W3CDTF">2014-09-02T20:30:00Z</dcterms:modified>
</cp:coreProperties>
</file>